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17997" w14:textId="5EF49BC3" w:rsidR="0065041C" w:rsidRDefault="0065041C">
      <w:pPr>
        <w:pStyle w:val="BodyText"/>
        <w:ind w:left="158"/>
        <w:rPr>
          <w:rFonts w:ascii="Times New Roman"/>
        </w:rPr>
      </w:pPr>
    </w:p>
    <w:p w14:paraId="6A027E4E" w14:textId="77777777" w:rsidR="0065041C" w:rsidRDefault="0065041C">
      <w:pPr>
        <w:pStyle w:val="BodyText"/>
        <w:ind w:left="0"/>
        <w:rPr>
          <w:rFonts w:ascii="Times New Roman"/>
          <w:sz w:val="13"/>
        </w:rPr>
      </w:pPr>
    </w:p>
    <w:p w14:paraId="7CB4581D" w14:textId="77777777" w:rsidR="0065041C" w:rsidRDefault="0065041C">
      <w:pPr>
        <w:rPr>
          <w:rFonts w:ascii="Times New Roman"/>
          <w:sz w:val="13"/>
        </w:rPr>
        <w:sectPr w:rsidR="0065041C" w:rsidSect="00F043F5">
          <w:headerReference w:type="default" r:id="rId7"/>
          <w:type w:val="continuous"/>
          <w:pgSz w:w="11910" w:h="16840"/>
          <w:pgMar w:top="980" w:right="620" w:bottom="2600" w:left="960" w:header="144" w:footer="144" w:gutter="0"/>
          <w:pgNumType w:start="1"/>
          <w:cols w:space="720"/>
          <w:docGrid w:linePitch="299"/>
        </w:sectPr>
      </w:pPr>
    </w:p>
    <w:p w14:paraId="68334F4B" w14:textId="754A8BA7" w:rsidR="0065041C" w:rsidRDefault="00965EAB">
      <w:pPr>
        <w:pStyle w:val="BodyText"/>
        <w:spacing w:line="20" w:lineRule="exact"/>
        <w:ind w:left="1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BE3CD8" wp14:editId="381413DB">
                <wp:extent cx="6286500" cy="9525"/>
                <wp:effectExtent l="12700" t="6350" r="6350" b="3175"/>
                <wp:docPr id="24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9525"/>
                          <a:chOff x="0" y="0"/>
                          <a:chExt cx="9900" cy="15"/>
                        </a:xfrm>
                      </wpg:grpSpPr>
                      <wps:wsp>
                        <wps:cNvPr id="2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371794" id="Group 20" o:spid="_x0000_s1026" style="width:495pt;height:.75pt;mso-position-horizontal-relative:char;mso-position-vertical-relative:line" coordsize="99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">
                <v:line id="Line 21" o:spid="_x0000_s1027" style="position:absolute;visibility:visible;mso-wrap-style:square" from="0,8" to="99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1375DD0C" w14:textId="77777777" w:rsidR="0065041C" w:rsidRDefault="004E254D">
      <w:pPr>
        <w:pStyle w:val="Heading1"/>
        <w:ind w:left="117"/>
      </w:pPr>
      <w:r>
        <w:t>SECTION</w:t>
      </w:r>
      <w:r>
        <w:rPr>
          <w:spacing w:val="-4"/>
        </w:rPr>
        <w:t xml:space="preserve"> </w:t>
      </w:r>
      <w:r>
        <w:t>1:</w:t>
      </w:r>
      <w:r>
        <w:rPr>
          <w:spacing w:val="-5"/>
        </w:rPr>
        <w:t xml:space="preserve"> </w:t>
      </w:r>
      <w:r>
        <w:t>Identification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substance/mixture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company/undertaking</w:t>
      </w:r>
    </w:p>
    <w:p w14:paraId="2BADBEF2" w14:textId="77777777" w:rsidR="0065041C" w:rsidRDefault="004E254D">
      <w:pPr>
        <w:pStyle w:val="ListParagraph"/>
        <w:numPr>
          <w:ilvl w:val="1"/>
          <w:numId w:val="13"/>
        </w:numPr>
        <w:tabs>
          <w:tab w:val="left" w:pos="729"/>
          <w:tab w:val="left" w:pos="731"/>
        </w:tabs>
        <w:spacing w:before="103" w:line="241" w:lineRule="exact"/>
        <w:ind w:hanging="614"/>
        <w:rPr>
          <w:b/>
          <w:sz w:val="20"/>
        </w:rPr>
      </w:pPr>
      <w:r>
        <w:rPr>
          <w:b/>
          <w:sz w:val="20"/>
        </w:rPr>
        <w:t>Product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identifiers</w:t>
      </w:r>
    </w:p>
    <w:p w14:paraId="43831C7C" w14:textId="77777777" w:rsidR="0065041C" w:rsidRDefault="004E254D">
      <w:pPr>
        <w:tabs>
          <w:tab w:val="left" w:pos="3320"/>
        </w:tabs>
        <w:spacing w:line="338" w:lineRule="exact"/>
        <w:ind w:left="727"/>
        <w:rPr>
          <w:sz w:val="28"/>
        </w:rPr>
      </w:pPr>
      <w:r>
        <w:rPr>
          <w:position w:val="8"/>
          <w:sz w:val="20"/>
        </w:rPr>
        <w:t>Product</w:t>
      </w:r>
      <w:r>
        <w:rPr>
          <w:spacing w:val="-1"/>
          <w:position w:val="8"/>
          <w:sz w:val="20"/>
        </w:rPr>
        <w:t xml:space="preserve"> </w:t>
      </w:r>
      <w:r>
        <w:rPr>
          <w:position w:val="8"/>
          <w:sz w:val="20"/>
        </w:rPr>
        <w:t>name</w:t>
      </w:r>
      <w:r>
        <w:rPr>
          <w:position w:val="8"/>
          <w:sz w:val="20"/>
        </w:rPr>
        <w:tab/>
        <w:t>:</w:t>
      </w:r>
      <w:r>
        <w:rPr>
          <w:spacing w:val="125"/>
          <w:position w:val="8"/>
          <w:sz w:val="20"/>
        </w:rPr>
        <w:t xml:space="preserve"> </w:t>
      </w:r>
      <w:r>
        <w:rPr>
          <w:sz w:val="28"/>
        </w:rPr>
        <w:t>2-Phenoxyethanol</w:t>
      </w:r>
    </w:p>
    <w:p w14:paraId="17E8A155" w14:textId="77777777" w:rsidR="0065041C" w:rsidRDefault="004E254D">
      <w:pPr>
        <w:pStyle w:val="BodyText"/>
        <w:tabs>
          <w:tab w:val="left" w:pos="3320"/>
        </w:tabs>
        <w:spacing w:before="246" w:line="243" w:lineRule="exact"/>
        <w:ind w:left="727"/>
      </w:pPr>
      <w:r>
        <w:t>Product</w:t>
      </w:r>
      <w:r>
        <w:rPr>
          <w:spacing w:val="-1"/>
        </w:rPr>
        <w:t xml:space="preserve"> </w:t>
      </w:r>
      <w:r>
        <w:t>Number</w:t>
      </w:r>
      <w:r>
        <w:tab/>
        <w:t>:</w:t>
      </w:r>
      <w:r>
        <w:rPr>
          <w:spacing w:val="125"/>
        </w:rPr>
        <w:t xml:space="preserve"> </w:t>
      </w:r>
      <w:r>
        <w:t>77699</w:t>
      </w:r>
    </w:p>
    <w:p w14:paraId="5281FD04" w14:textId="77777777" w:rsidR="0065041C" w:rsidRDefault="004E254D">
      <w:pPr>
        <w:pStyle w:val="BodyText"/>
        <w:tabs>
          <w:tab w:val="left" w:pos="3320"/>
        </w:tabs>
        <w:spacing w:line="243" w:lineRule="exact"/>
        <w:ind w:left="727"/>
      </w:pPr>
      <w:r>
        <w:t>Brand</w:t>
      </w:r>
      <w:r>
        <w:tab/>
        <w:t>:</w:t>
      </w:r>
      <w:r>
        <w:rPr>
          <w:spacing w:val="122"/>
        </w:rPr>
        <w:t xml:space="preserve"> </w:t>
      </w:r>
      <w:r>
        <w:t>Sigma-Aldrich</w:t>
      </w:r>
    </w:p>
    <w:p w14:paraId="5FD452B3" w14:textId="77777777" w:rsidR="0065041C" w:rsidRDefault="004E254D">
      <w:pPr>
        <w:pStyle w:val="BodyText"/>
        <w:tabs>
          <w:tab w:val="left" w:pos="3320"/>
        </w:tabs>
        <w:spacing w:before="2" w:line="243" w:lineRule="exact"/>
        <w:ind w:left="727"/>
      </w:pPr>
      <w:r>
        <w:t>Index-No.</w:t>
      </w:r>
      <w:r>
        <w:tab/>
        <w:t>:</w:t>
      </w:r>
      <w:r>
        <w:rPr>
          <w:spacing w:val="120"/>
        </w:rPr>
        <w:t xml:space="preserve"> </w:t>
      </w:r>
      <w:r>
        <w:t>603-098-00-9</w:t>
      </w:r>
    </w:p>
    <w:p w14:paraId="0B7470C2" w14:textId="77777777" w:rsidR="0065041C" w:rsidRDefault="004E254D">
      <w:pPr>
        <w:pStyle w:val="BodyText"/>
        <w:tabs>
          <w:tab w:val="left" w:pos="3320"/>
        </w:tabs>
        <w:ind w:left="727"/>
      </w:pPr>
      <w:r>
        <w:t>CAS-No.</w:t>
      </w:r>
      <w:r>
        <w:tab/>
        <w:t>:</w:t>
      </w:r>
      <w:r>
        <w:rPr>
          <w:spacing w:val="123"/>
        </w:rPr>
        <w:t xml:space="preserve"> </w:t>
      </w:r>
      <w:r>
        <w:t>122-99-6</w:t>
      </w:r>
    </w:p>
    <w:p w14:paraId="0D168730" w14:textId="77777777" w:rsidR="0065041C" w:rsidRDefault="004E254D">
      <w:pPr>
        <w:pStyle w:val="Heading1"/>
        <w:numPr>
          <w:ilvl w:val="1"/>
          <w:numId w:val="13"/>
        </w:numPr>
        <w:tabs>
          <w:tab w:val="left" w:pos="729"/>
          <w:tab w:val="left" w:pos="731"/>
        </w:tabs>
        <w:spacing w:before="120"/>
        <w:ind w:hanging="614"/>
      </w:pPr>
      <w:r>
        <w:t>Relevant</w:t>
      </w:r>
      <w:r>
        <w:rPr>
          <w:spacing w:val="-3"/>
        </w:rPr>
        <w:t xml:space="preserve"> </w:t>
      </w:r>
      <w:r>
        <w:t>identified</w:t>
      </w:r>
      <w:r>
        <w:rPr>
          <w:spacing w:val="-3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substance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mixture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advised</w:t>
      </w:r>
      <w:r>
        <w:rPr>
          <w:spacing w:val="-3"/>
        </w:rPr>
        <w:t xml:space="preserve"> </w:t>
      </w:r>
      <w:r>
        <w:t>against</w:t>
      </w:r>
    </w:p>
    <w:p w14:paraId="344D0592" w14:textId="77777777" w:rsidR="0065041C" w:rsidRDefault="004E254D">
      <w:pPr>
        <w:pStyle w:val="BodyText"/>
        <w:tabs>
          <w:tab w:val="left" w:pos="3320"/>
        </w:tabs>
        <w:spacing w:before="121"/>
        <w:ind w:left="727"/>
      </w:pPr>
      <w:r>
        <w:t>Identified</w:t>
      </w:r>
      <w:r>
        <w:rPr>
          <w:spacing w:val="-4"/>
        </w:rPr>
        <w:t xml:space="preserve"> </w:t>
      </w:r>
      <w:r>
        <w:t>uses</w:t>
      </w:r>
      <w:r>
        <w:tab/>
        <w:t>:</w:t>
      </w:r>
      <w:r>
        <w:rPr>
          <w:spacing w:val="122"/>
        </w:rPr>
        <w:t xml:space="preserve"> </w:t>
      </w:r>
      <w:r>
        <w:t>Laboratory</w:t>
      </w:r>
      <w:r>
        <w:rPr>
          <w:spacing w:val="-1"/>
        </w:rPr>
        <w:t xml:space="preserve"> </w:t>
      </w:r>
      <w:r>
        <w:t>chemicals,</w:t>
      </w:r>
      <w:r>
        <w:rPr>
          <w:spacing w:val="-3"/>
        </w:rPr>
        <w:t xml:space="preserve"> </w:t>
      </w:r>
      <w:r>
        <w:t>Manufacture</w:t>
      </w:r>
      <w:r>
        <w:rPr>
          <w:spacing w:val="-2"/>
        </w:rPr>
        <w:t xml:space="preserve"> </w:t>
      </w:r>
      <w:r>
        <w:t>of substances</w:t>
      </w:r>
    </w:p>
    <w:p w14:paraId="09DB704F" w14:textId="77777777" w:rsidR="0065041C" w:rsidRDefault="004E254D">
      <w:pPr>
        <w:pStyle w:val="Heading1"/>
        <w:numPr>
          <w:ilvl w:val="1"/>
          <w:numId w:val="13"/>
        </w:numPr>
        <w:tabs>
          <w:tab w:val="left" w:pos="729"/>
          <w:tab w:val="left" w:pos="731"/>
        </w:tabs>
        <w:spacing w:before="120"/>
        <w:ind w:hanging="614"/>
      </w:pP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supplier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sheet</w:t>
      </w:r>
    </w:p>
    <w:p w14:paraId="1F9DAA09" w14:textId="6998F6D6" w:rsidR="00914B43" w:rsidRDefault="00914B43" w:rsidP="00914B43">
      <w:pPr>
        <w:spacing w:after="45"/>
        <w:rPr>
          <w:rFonts w:ascii="Calibri" w:eastAsia="Calibri" w:hAnsi="Calibri" w:cs="Calibri"/>
        </w:rPr>
      </w:pPr>
      <w:r>
        <w:t xml:space="preserve">         </w:t>
      </w:r>
      <w:r w:rsidR="004E254D">
        <w:t>Company</w:t>
      </w:r>
      <w:r w:rsidR="004E254D">
        <w:tab/>
      </w:r>
      <w:r>
        <w:t xml:space="preserve">              </w:t>
      </w:r>
      <w:r w:rsidR="004E254D">
        <w:t>:</w:t>
      </w:r>
      <w:r w:rsidR="004E254D">
        <w:rPr>
          <w:spacing w:val="51"/>
        </w:rPr>
        <w:t xml:space="preserve"> </w:t>
      </w:r>
      <w:bookmarkStart w:id="1" w:name="_Hlk74573618"/>
      <w:r>
        <w:rPr>
          <w:spacing w:val="51"/>
        </w:rPr>
        <w:t xml:space="preserve"> </w:t>
      </w:r>
      <w:r>
        <w:rPr>
          <w:rFonts w:ascii="Times New Roman" w:eastAsia="Times New Roman" w:hAnsi="Times New Roman" w:cs="Times New Roman"/>
          <w:b/>
        </w:rPr>
        <w:t>Swadesh Life Science</w:t>
      </w:r>
      <w:r>
        <w:rPr>
          <w:rFonts w:ascii="Times New Roman" w:eastAsia="Times New Roman" w:hAnsi="Times New Roman" w:cs="Times New Roman"/>
        </w:rPr>
        <w:t xml:space="preserve"> </w:t>
      </w:r>
    </w:p>
    <w:p w14:paraId="7E90D99B" w14:textId="0804B42C" w:rsidR="00914B43" w:rsidRDefault="00914B43" w:rsidP="00914B43">
      <w:pPr>
        <w:spacing w:after="3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H-103, Sumel 7, Near Soni ni chali </w:t>
      </w:r>
    </w:p>
    <w:p w14:paraId="15F9144F" w14:textId="5FEEE6FE" w:rsidR="00914B43" w:rsidRDefault="00914B43" w:rsidP="00914B43">
      <w:pPr>
        <w:spacing w:after="29"/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BRTS, Rakhiyal, </w:t>
      </w:r>
    </w:p>
    <w:p w14:paraId="0F8CDE10" w14:textId="5AF13C92" w:rsidR="00914B43" w:rsidRDefault="00914B43" w:rsidP="00914B43"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Ahmedabad,Gujarat, India</w:t>
      </w:r>
      <w:bookmarkEnd w:id="1"/>
    </w:p>
    <w:p w14:paraId="594382BC" w14:textId="2A2FCA9B" w:rsidR="0065041C" w:rsidRDefault="0065041C" w:rsidP="00914B43">
      <w:pPr>
        <w:pStyle w:val="BodyText"/>
        <w:tabs>
          <w:tab w:val="left" w:pos="3320"/>
        </w:tabs>
        <w:spacing w:before="119"/>
        <w:ind w:left="3608" w:right="3127" w:hanging="2881"/>
        <w:rPr>
          <w:sz w:val="19"/>
        </w:rPr>
      </w:pPr>
    </w:p>
    <w:p w14:paraId="6582D978" w14:textId="5BDAF4C2" w:rsidR="0065041C" w:rsidRDefault="00965EAB">
      <w:pPr>
        <w:pStyle w:val="BodyText"/>
        <w:spacing w:before="5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C7FE16A" wp14:editId="4BD8EBCD">
                <wp:simplePos x="0" y="0"/>
                <wp:positionH relativeFrom="page">
                  <wp:posOffset>695325</wp:posOffset>
                </wp:positionH>
                <wp:positionV relativeFrom="paragraph">
                  <wp:posOffset>233680</wp:posOffset>
                </wp:positionV>
                <wp:extent cx="6286500" cy="1270"/>
                <wp:effectExtent l="0" t="0" r="0" b="0"/>
                <wp:wrapTopAndBottom/>
                <wp:docPr id="23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CC4A3" id="Freeform 19" o:spid="_x0000_s1026" style="position:absolute;margin-left:54.75pt;margin-top:18.4pt;width:49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67DDB8D1" w14:textId="77777777" w:rsidR="0065041C" w:rsidRDefault="004E254D">
      <w:pPr>
        <w:pStyle w:val="Heading1"/>
        <w:ind w:left="117"/>
      </w:pPr>
      <w:r>
        <w:t>SECTION</w:t>
      </w:r>
      <w:r>
        <w:rPr>
          <w:spacing w:val="-5"/>
        </w:rPr>
        <w:t xml:space="preserve"> </w:t>
      </w:r>
      <w:r>
        <w:t>2:</w:t>
      </w:r>
      <w:r>
        <w:rPr>
          <w:spacing w:val="-5"/>
        </w:rPr>
        <w:t xml:space="preserve"> </w:t>
      </w:r>
      <w:r>
        <w:t>Hazards</w:t>
      </w:r>
      <w:r>
        <w:rPr>
          <w:spacing w:val="-5"/>
        </w:rPr>
        <w:t xml:space="preserve"> </w:t>
      </w:r>
      <w:r>
        <w:t>identification</w:t>
      </w:r>
    </w:p>
    <w:p w14:paraId="40081D2A" w14:textId="77777777" w:rsidR="0065041C" w:rsidRDefault="004E254D">
      <w:pPr>
        <w:pStyle w:val="ListParagraph"/>
        <w:numPr>
          <w:ilvl w:val="1"/>
          <w:numId w:val="12"/>
        </w:numPr>
        <w:tabs>
          <w:tab w:val="left" w:pos="729"/>
          <w:tab w:val="left" w:pos="731"/>
        </w:tabs>
        <w:spacing w:before="80"/>
        <w:ind w:hanging="614"/>
        <w:rPr>
          <w:b/>
          <w:sz w:val="20"/>
        </w:rPr>
      </w:pPr>
      <w:r>
        <w:rPr>
          <w:b/>
          <w:sz w:val="20"/>
        </w:rPr>
        <w:t>Classification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substance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mixture</w:t>
      </w:r>
    </w:p>
    <w:p w14:paraId="1253BC09" w14:textId="77777777" w:rsidR="0065041C" w:rsidRDefault="004E254D">
      <w:pPr>
        <w:pStyle w:val="Heading1"/>
        <w:spacing w:before="119" w:line="243" w:lineRule="exact"/>
      </w:pPr>
      <w:r>
        <w:t>Classification</w:t>
      </w:r>
      <w:r>
        <w:rPr>
          <w:spacing w:val="-4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Regulation</w:t>
      </w:r>
      <w:r>
        <w:rPr>
          <w:spacing w:val="-4"/>
        </w:rPr>
        <w:t xml:space="preserve"> </w:t>
      </w:r>
      <w:r>
        <w:t>(EC)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1272/2008</w:t>
      </w:r>
    </w:p>
    <w:p w14:paraId="31616EB3" w14:textId="77777777" w:rsidR="0065041C" w:rsidRDefault="004E254D">
      <w:pPr>
        <w:pStyle w:val="BodyText"/>
        <w:ind w:right="5622"/>
      </w:pPr>
      <w:r>
        <w:t>Acute toxicity, Oral (Category 4), H302</w:t>
      </w:r>
      <w:r>
        <w:rPr>
          <w:spacing w:val="-68"/>
        </w:rPr>
        <w:t xml:space="preserve"> </w:t>
      </w:r>
      <w:r>
        <w:t>Eye</w:t>
      </w:r>
      <w:r>
        <w:rPr>
          <w:spacing w:val="-4"/>
        </w:rPr>
        <w:t xml:space="preserve"> </w:t>
      </w:r>
      <w:r>
        <w:t>irritation (Category 2),</w:t>
      </w:r>
      <w:r>
        <w:rPr>
          <w:spacing w:val="-2"/>
        </w:rPr>
        <w:t xml:space="preserve"> </w:t>
      </w:r>
      <w:r>
        <w:t>H319</w:t>
      </w:r>
    </w:p>
    <w:p w14:paraId="01E0A32C" w14:textId="77777777" w:rsidR="0065041C" w:rsidRDefault="004E254D">
      <w:pPr>
        <w:pStyle w:val="BodyText"/>
        <w:spacing w:before="121"/>
      </w:pP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full text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H-Statements</w:t>
      </w:r>
      <w:r>
        <w:rPr>
          <w:spacing w:val="-3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Section,</w:t>
      </w:r>
      <w:r>
        <w:rPr>
          <w:spacing w:val="-4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16.</w:t>
      </w:r>
    </w:p>
    <w:p w14:paraId="21E06FCE" w14:textId="77777777" w:rsidR="0065041C" w:rsidRDefault="004E254D">
      <w:pPr>
        <w:pStyle w:val="Heading1"/>
        <w:numPr>
          <w:ilvl w:val="1"/>
          <w:numId w:val="12"/>
        </w:numPr>
        <w:tabs>
          <w:tab w:val="left" w:pos="729"/>
          <w:tab w:val="left" w:pos="731"/>
        </w:tabs>
        <w:spacing w:before="119"/>
        <w:ind w:hanging="614"/>
      </w:pPr>
      <w:r>
        <w:t>Label</w:t>
      </w:r>
      <w:r>
        <w:rPr>
          <w:spacing w:val="-6"/>
        </w:rPr>
        <w:t xml:space="preserve"> </w:t>
      </w:r>
      <w:r>
        <w:t>elements</w:t>
      </w:r>
    </w:p>
    <w:p w14:paraId="3A2DFABF" w14:textId="77777777" w:rsidR="0065041C" w:rsidRDefault="004E254D">
      <w:pPr>
        <w:spacing w:before="122" w:line="243" w:lineRule="exact"/>
        <w:ind w:left="730"/>
        <w:rPr>
          <w:b/>
          <w:sz w:val="20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40F7791F" wp14:editId="70EE7D64">
            <wp:simplePos x="0" y="0"/>
            <wp:positionH relativeFrom="page">
              <wp:posOffset>2900045</wp:posOffset>
            </wp:positionH>
            <wp:positionV relativeFrom="paragraph">
              <wp:posOffset>228647</wp:posOffset>
            </wp:positionV>
            <wp:extent cx="347344" cy="35941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344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0"/>
        </w:rPr>
        <w:t>Labelling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according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Regulation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(EC)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1272/2008</w:t>
      </w:r>
    </w:p>
    <w:p w14:paraId="10F931C1" w14:textId="77777777" w:rsidR="0065041C" w:rsidRDefault="004E254D">
      <w:pPr>
        <w:pStyle w:val="BodyText"/>
        <w:spacing w:line="243" w:lineRule="exact"/>
        <w:ind w:left="727"/>
      </w:pPr>
      <w:r>
        <w:t>Pictogram</w:t>
      </w:r>
    </w:p>
    <w:p w14:paraId="42F66DB7" w14:textId="77777777" w:rsidR="0065041C" w:rsidRDefault="0065041C">
      <w:pPr>
        <w:pStyle w:val="BodyText"/>
        <w:spacing w:before="11"/>
        <w:ind w:left="0"/>
        <w:rPr>
          <w:sz w:val="26"/>
        </w:rPr>
      </w:pPr>
    </w:p>
    <w:p w14:paraId="02DBCC97" w14:textId="77777777" w:rsidR="0065041C" w:rsidRDefault="004E254D">
      <w:pPr>
        <w:pStyle w:val="BodyText"/>
        <w:tabs>
          <w:tab w:val="left" w:pos="3608"/>
        </w:tabs>
        <w:spacing w:line="360" w:lineRule="atLeast"/>
        <w:ind w:right="5879" w:hanging="3"/>
      </w:pPr>
      <w:r>
        <w:t>Signal</w:t>
      </w:r>
      <w:r>
        <w:rPr>
          <w:spacing w:val="-1"/>
        </w:rPr>
        <w:t xml:space="preserve"> </w:t>
      </w:r>
      <w:r>
        <w:t>word</w:t>
      </w:r>
      <w:r>
        <w:tab/>
      </w:r>
      <w:r>
        <w:rPr>
          <w:spacing w:val="-1"/>
        </w:rPr>
        <w:t>Warning</w:t>
      </w:r>
      <w:r>
        <w:rPr>
          <w:spacing w:val="-68"/>
        </w:rPr>
        <w:t xml:space="preserve"> </w:t>
      </w:r>
      <w:r>
        <w:t>Hazard statement(s)</w:t>
      </w:r>
    </w:p>
    <w:p w14:paraId="45447ECB" w14:textId="77777777" w:rsidR="0065041C" w:rsidRDefault="004E254D">
      <w:pPr>
        <w:pStyle w:val="BodyText"/>
        <w:tabs>
          <w:tab w:val="left" w:pos="3608"/>
        </w:tabs>
        <w:spacing w:before="4"/>
        <w:ind w:left="727"/>
      </w:pPr>
      <w:r>
        <w:t>H302</w:t>
      </w:r>
      <w:r>
        <w:tab/>
        <w:t>Harmful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swallowed.</w:t>
      </w:r>
    </w:p>
    <w:p w14:paraId="56073914" w14:textId="33B664D9" w:rsidR="00914B43" w:rsidRDefault="00914B43" w:rsidP="00914B43">
      <w:pPr>
        <w:pStyle w:val="BodyText"/>
        <w:tabs>
          <w:tab w:val="left" w:pos="3608"/>
        </w:tabs>
        <w:spacing w:before="87"/>
        <w:ind w:left="0"/>
      </w:pPr>
      <w:r>
        <w:t xml:space="preserve">          </w:t>
      </w:r>
      <w:r>
        <w:t>H319</w:t>
      </w:r>
      <w:r>
        <w:tab/>
        <w:t>Causes</w:t>
      </w:r>
      <w:r>
        <w:rPr>
          <w:spacing w:val="-2"/>
        </w:rPr>
        <w:t xml:space="preserve"> </w:t>
      </w:r>
      <w:r>
        <w:t>serious</w:t>
      </w:r>
      <w:r>
        <w:rPr>
          <w:spacing w:val="-2"/>
        </w:rPr>
        <w:t xml:space="preserve"> </w:t>
      </w:r>
      <w:r>
        <w:t>eye</w:t>
      </w:r>
      <w:r>
        <w:rPr>
          <w:spacing w:val="-5"/>
        </w:rPr>
        <w:t xml:space="preserve"> </w:t>
      </w:r>
      <w:r>
        <w:t>irritation.</w:t>
      </w:r>
    </w:p>
    <w:p w14:paraId="6E258D34" w14:textId="77777777" w:rsidR="00914B43" w:rsidRDefault="00914B43" w:rsidP="00914B43">
      <w:pPr>
        <w:pStyle w:val="BodyText"/>
        <w:spacing w:before="122" w:line="243" w:lineRule="exact"/>
      </w:pPr>
      <w:r>
        <w:t>Precautionary</w:t>
      </w:r>
      <w:r>
        <w:rPr>
          <w:spacing w:val="-5"/>
        </w:rPr>
        <w:t xml:space="preserve"> </w:t>
      </w:r>
      <w:r>
        <w:t>statement(s)</w:t>
      </w:r>
    </w:p>
    <w:p w14:paraId="31A6F509" w14:textId="77777777" w:rsidR="00914B43" w:rsidRDefault="00914B43" w:rsidP="00914B43">
      <w:pPr>
        <w:pStyle w:val="BodyText"/>
        <w:tabs>
          <w:tab w:val="left" w:pos="3608"/>
        </w:tabs>
        <w:spacing w:line="243" w:lineRule="exact"/>
        <w:ind w:left="727"/>
      </w:pPr>
      <w:r>
        <w:t>P264</w:t>
      </w:r>
      <w:r>
        <w:tab/>
        <w:t>Wash</w:t>
      </w:r>
      <w:r>
        <w:rPr>
          <w:spacing w:val="-2"/>
        </w:rPr>
        <w:t xml:space="preserve"> </w:t>
      </w:r>
      <w:r>
        <w:t>skin</w:t>
      </w:r>
      <w:r>
        <w:rPr>
          <w:spacing w:val="-1"/>
        </w:rPr>
        <w:t xml:space="preserve"> </w:t>
      </w:r>
      <w:r>
        <w:t>thoroughly</w:t>
      </w:r>
      <w:r>
        <w:rPr>
          <w:spacing w:val="-2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handling.</w:t>
      </w:r>
    </w:p>
    <w:p w14:paraId="6D131888" w14:textId="77777777" w:rsidR="00914B43" w:rsidRDefault="00914B43" w:rsidP="00914B43">
      <w:pPr>
        <w:pStyle w:val="BodyText"/>
        <w:tabs>
          <w:tab w:val="left" w:pos="3608"/>
        </w:tabs>
        <w:ind w:left="727"/>
      </w:pPr>
      <w:r>
        <w:t>P270</w:t>
      </w:r>
      <w:r>
        <w:tab/>
        <w:t>Do</w:t>
      </w:r>
      <w:r>
        <w:rPr>
          <w:spacing w:val="-4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eat,</w:t>
      </w:r>
      <w:r>
        <w:rPr>
          <w:spacing w:val="-1"/>
        </w:rPr>
        <w:t xml:space="preserve"> </w:t>
      </w:r>
      <w:r>
        <w:t>drink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smoke</w:t>
      </w:r>
      <w:r>
        <w:rPr>
          <w:spacing w:val="-3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product.</w:t>
      </w:r>
    </w:p>
    <w:p w14:paraId="10A11770" w14:textId="77777777" w:rsidR="00914B43" w:rsidRDefault="00914B43" w:rsidP="00914B43">
      <w:pPr>
        <w:pStyle w:val="BodyText"/>
        <w:tabs>
          <w:tab w:val="left" w:pos="3608"/>
        </w:tabs>
        <w:spacing w:before="2" w:line="243" w:lineRule="exact"/>
        <w:ind w:left="727"/>
      </w:pPr>
      <w:r>
        <w:t>P280</w:t>
      </w:r>
      <w:r>
        <w:tab/>
        <w:t>Wear</w:t>
      </w:r>
      <w:r>
        <w:rPr>
          <w:spacing w:val="-2"/>
        </w:rPr>
        <w:t xml:space="preserve"> </w:t>
      </w:r>
      <w:r>
        <w:t>eye</w:t>
      </w:r>
      <w:r>
        <w:rPr>
          <w:spacing w:val="-4"/>
        </w:rPr>
        <w:t xml:space="preserve"> </w:t>
      </w:r>
      <w:r>
        <w:t>protection/</w:t>
      </w:r>
      <w:r>
        <w:rPr>
          <w:spacing w:val="-2"/>
        </w:rPr>
        <w:t xml:space="preserve"> </w:t>
      </w:r>
      <w:r>
        <w:t>face</w:t>
      </w:r>
      <w:r>
        <w:rPr>
          <w:spacing w:val="-4"/>
        </w:rPr>
        <w:t xml:space="preserve"> </w:t>
      </w:r>
      <w:r>
        <w:t>protection.</w:t>
      </w:r>
    </w:p>
    <w:p w14:paraId="0F0CEB3F" w14:textId="77777777" w:rsidR="00914B43" w:rsidRDefault="00914B43" w:rsidP="00914B43">
      <w:pPr>
        <w:pStyle w:val="BodyText"/>
        <w:tabs>
          <w:tab w:val="left" w:pos="3608"/>
        </w:tabs>
        <w:spacing w:line="242" w:lineRule="exact"/>
        <w:ind w:left="727"/>
      </w:pPr>
      <w:r>
        <w:t>P301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P312</w:t>
      </w:r>
      <w:r>
        <w:tab/>
        <w:t>IF</w:t>
      </w:r>
      <w:r>
        <w:rPr>
          <w:spacing w:val="-3"/>
        </w:rPr>
        <w:t xml:space="preserve"> </w:t>
      </w:r>
      <w:r>
        <w:t>SWALLOWED: Call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POISON</w:t>
      </w:r>
      <w:r>
        <w:rPr>
          <w:spacing w:val="-4"/>
        </w:rPr>
        <w:t xml:space="preserve"> </w:t>
      </w:r>
      <w:r>
        <w:t>CENTER/ doctor</w:t>
      </w:r>
      <w:r>
        <w:rPr>
          <w:spacing w:val="-5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feel</w:t>
      </w:r>
    </w:p>
    <w:p w14:paraId="7DA99544" w14:textId="77777777" w:rsidR="00914B43" w:rsidRDefault="00914B43" w:rsidP="00914B43">
      <w:pPr>
        <w:pStyle w:val="BodyText"/>
        <w:spacing w:line="242" w:lineRule="exact"/>
        <w:ind w:left="3608"/>
      </w:pPr>
      <w:r>
        <w:t>unwell.</w:t>
      </w:r>
    </w:p>
    <w:p w14:paraId="6DD0598C" w14:textId="77777777" w:rsidR="00914B43" w:rsidRDefault="00914B43" w:rsidP="00914B43">
      <w:pPr>
        <w:pStyle w:val="BodyText"/>
        <w:tabs>
          <w:tab w:val="left" w:pos="3608"/>
        </w:tabs>
        <w:spacing w:line="243" w:lineRule="exact"/>
        <w:ind w:left="727"/>
      </w:pPr>
      <w:r>
        <w:t>P305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P351</w:t>
      </w:r>
      <w:r>
        <w:rPr>
          <w:spacing w:val="1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P338</w:t>
      </w:r>
      <w:r>
        <w:tab/>
        <w:t>IF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EYES:</w:t>
      </w:r>
      <w:r>
        <w:rPr>
          <w:spacing w:val="-2"/>
        </w:rPr>
        <w:t xml:space="preserve"> </w:t>
      </w:r>
      <w:r>
        <w:t>Rinse</w:t>
      </w:r>
      <w:r>
        <w:rPr>
          <w:spacing w:val="-4"/>
        </w:rPr>
        <w:t xml:space="preserve"> </w:t>
      </w:r>
      <w:r>
        <w:t>cautiously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minutes.</w:t>
      </w:r>
    </w:p>
    <w:p w14:paraId="6D0835D6" w14:textId="77777777" w:rsidR="00914B43" w:rsidRDefault="00914B43" w:rsidP="00914B43">
      <w:pPr>
        <w:pStyle w:val="BodyText"/>
        <w:spacing w:before="1"/>
        <w:ind w:left="3608" w:right="694"/>
      </w:pPr>
      <w:r>
        <w:t>Remove contact lenses, if present and easy to do. Continue</w:t>
      </w:r>
      <w:r>
        <w:rPr>
          <w:spacing w:val="-68"/>
        </w:rPr>
        <w:t xml:space="preserve"> </w:t>
      </w:r>
      <w:r>
        <w:t>rinsing.</w:t>
      </w:r>
    </w:p>
    <w:p w14:paraId="6FC10597" w14:textId="6F0634D2" w:rsidR="00914B43" w:rsidRDefault="00914B43">
      <w:pPr>
        <w:sectPr w:rsidR="00914B43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64C7B89E" w14:textId="77777777" w:rsidR="0065041C" w:rsidRDefault="004E254D">
      <w:pPr>
        <w:pStyle w:val="BodyText"/>
        <w:tabs>
          <w:tab w:val="left" w:pos="3608"/>
        </w:tabs>
        <w:spacing w:line="242" w:lineRule="exact"/>
        <w:ind w:left="727"/>
      </w:pPr>
      <w:r>
        <w:lastRenderedPageBreak/>
        <w:t>P337</w:t>
      </w:r>
      <w:r>
        <w:rPr>
          <w:spacing w:val="-3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P313</w:t>
      </w:r>
      <w:r>
        <w:tab/>
        <w:t>If</w:t>
      </w:r>
      <w:r>
        <w:rPr>
          <w:spacing w:val="-2"/>
        </w:rPr>
        <w:t xml:space="preserve"> </w:t>
      </w:r>
      <w:r>
        <w:t>eye</w:t>
      </w:r>
      <w:r>
        <w:rPr>
          <w:spacing w:val="-2"/>
        </w:rPr>
        <w:t xml:space="preserve"> </w:t>
      </w:r>
      <w:r>
        <w:t>irritation</w:t>
      </w:r>
      <w:r>
        <w:rPr>
          <w:spacing w:val="-3"/>
        </w:rPr>
        <w:t xml:space="preserve"> </w:t>
      </w:r>
      <w:r>
        <w:t>persists: Get</w:t>
      </w:r>
      <w:r>
        <w:rPr>
          <w:spacing w:val="-3"/>
        </w:rPr>
        <w:t xml:space="preserve"> </w:t>
      </w:r>
      <w:r>
        <w:t>medical advice/</w:t>
      </w:r>
      <w:r>
        <w:rPr>
          <w:spacing w:val="-3"/>
        </w:rPr>
        <w:t xml:space="preserve"> </w:t>
      </w:r>
      <w:r>
        <w:t>attention.</w:t>
      </w:r>
    </w:p>
    <w:p w14:paraId="5D026202" w14:textId="77777777" w:rsidR="0065041C" w:rsidRDefault="0065041C">
      <w:pPr>
        <w:spacing w:line="242" w:lineRule="exact"/>
        <w:sectPr w:rsidR="0065041C">
          <w:pgSz w:w="11910" w:h="16840"/>
          <w:pgMar w:top="660" w:right="620" w:bottom="2600" w:left="960" w:header="0" w:footer="2412" w:gutter="0"/>
          <w:cols w:space="720"/>
        </w:sectPr>
      </w:pPr>
    </w:p>
    <w:p w14:paraId="3F76D40C" w14:textId="77777777" w:rsidR="0065041C" w:rsidRDefault="004E254D">
      <w:pPr>
        <w:pStyle w:val="BodyText"/>
        <w:spacing w:before="122"/>
        <w:ind w:left="727" w:right="-5"/>
      </w:pPr>
      <w:r>
        <w:t>Supplemental</w:t>
      </w:r>
      <w:r>
        <w:rPr>
          <w:spacing w:val="-17"/>
        </w:rPr>
        <w:t xml:space="preserve"> </w:t>
      </w:r>
      <w:r>
        <w:t>Hazard</w:t>
      </w:r>
      <w:r>
        <w:rPr>
          <w:spacing w:val="-67"/>
        </w:rPr>
        <w:t xml:space="preserve"> </w:t>
      </w:r>
      <w:r>
        <w:t>Statements</w:t>
      </w:r>
    </w:p>
    <w:p w14:paraId="4CB1AAB9" w14:textId="77777777" w:rsidR="0065041C" w:rsidRDefault="004E254D">
      <w:pPr>
        <w:pStyle w:val="BodyText"/>
        <w:spacing w:before="122"/>
        <w:ind w:left="686"/>
      </w:pPr>
      <w:r>
        <w:br w:type="column"/>
        <w:t>none</w:t>
      </w:r>
    </w:p>
    <w:p w14:paraId="56EF574B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882" w:space="40"/>
            <w:col w:w="7408"/>
          </w:cols>
        </w:sectPr>
      </w:pPr>
    </w:p>
    <w:p w14:paraId="36F4BB27" w14:textId="77777777" w:rsidR="0065041C" w:rsidRDefault="004E254D">
      <w:pPr>
        <w:pStyle w:val="Heading1"/>
        <w:spacing w:before="121" w:line="243" w:lineRule="exact"/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084D4B16" wp14:editId="184631E2">
            <wp:simplePos x="0" y="0"/>
            <wp:positionH relativeFrom="page">
              <wp:posOffset>2902526</wp:posOffset>
            </wp:positionH>
            <wp:positionV relativeFrom="paragraph">
              <wp:posOffset>230044</wp:posOffset>
            </wp:positionV>
            <wp:extent cx="344863" cy="36004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863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Reduced</w:t>
      </w:r>
      <w:r>
        <w:rPr>
          <w:spacing w:val="-5"/>
        </w:rPr>
        <w:t xml:space="preserve"> </w:t>
      </w:r>
      <w:r>
        <w:t>Labeling</w:t>
      </w:r>
      <w:r>
        <w:rPr>
          <w:spacing w:val="-2"/>
        </w:rPr>
        <w:t xml:space="preserve"> </w:t>
      </w:r>
      <w:r>
        <w:t>(&lt;=</w:t>
      </w:r>
      <w:r>
        <w:rPr>
          <w:spacing w:val="-5"/>
        </w:rPr>
        <w:t xml:space="preserve"> </w:t>
      </w:r>
      <w:r>
        <w:t>125</w:t>
      </w:r>
      <w:r>
        <w:rPr>
          <w:spacing w:val="-4"/>
        </w:rPr>
        <w:t xml:space="preserve"> </w:t>
      </w:r>
      <w:r>
        <w:t>ml)</w:t>
      </w:r>
    </w:p>
    <w:p w14:paraId="65BC9803" w14:textId="77777777" w:rsidR="0065041C" w:rsidRDefault="004E254D">
      <w:pPr>
        <w:pStyle w:val="BodyText"/>
        <w:spacing w:line="243" w:lineRule="exact"/>
        <w:ind w:left="727"/>
      </w:pPr>
      <w:r>
        <w:t>Pictogram</w:t>
      </w:r>
    </w:p>
    <w:p w14:paraId="0F20AAEC" w14:textId="77777777" w:rsidR="0065041C" w:rsidRDefault="0065041C">
      <w:pPr>
        <w:pStyle w:val="BodyText"/>
        <w:ind w:left="0"/>
        <w:rPr>
          <w:sz w:val="24"/>
        </w:rPr>
      </w:pPr>
    </w:p>
    <w:p w14:paraId="7349CE90" w14:textId="77777777" w:rsidR="0065041C" w:rsidRDefault="004E254D">
      <w:pPr>
        <w:pStyle w:val="BodyText"/>
        <w:tabs>
          <w:tab w:val="left" w:pos="3608"/>
        </w:tabs>
        <w:spacing w:before="152"/>
        <w:ind w:left="727"/>
      </w:pPr>
      <w:r>
        <w:t>Signal</w:t>
      </w:r>
      <w:r>
        <w:rPr>
          <w:spacing w:val="-1"/>
        </w:rPr>
        <w:t xml:space="preserve"> </w:t>
      </w:r>
      <w:r>
        <w:t>word</w:t>
      </w:r>
      <w:r>
        <w:tab/>
        <w:t>Warning</w:t>
      </w:r>
    </w:p>
    <w:p w14:paraId="7186584E" w14:textId="77777777" w:rsidR="0065041C" w:rsidRDefault="004E254D">
      <w:pPr>
        <w:pStyle w:val="BodyText"/>
        <w:tabs>
          <w:tab w:val="left" w:pos="3608"/>
        </w:tabs>
        <w:spacing w:before="122"/>
        <w:ind w:left="727"/>
      </w:pPr>
      <w:r>
        <w:t>Hazard</w:t>
      </w:r>
      <w:r>
        <w:rPr>
          <w:spacing w:val="-3"/>
        </w:rPr>
        <w:t xml:space="preserve"> </w:t>
      </w:r>
      <w:r>
        <w:t>statement(s)</w:t>
      </w:r>
      <w:r>
        <w:tab/>
        <w:t>none</w:t>
      </w:r>
    </w:p>
    <w:p w14:paraId="49F69B0D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14A71F29" w14:textId="77777777" w:rsidR="0065041C" w:rsidRDefault="004E254D">
      <w:pPr>
        <w:pStyle w:val="BodyText"/>
        <w:spacing w:before="122"/>
        <w:ind w:left="727"/>
      </w:pPr>
      <w:r>
        <w:rPr>
          <w:w w:val="95"/>
        </w:rPr>
        <w:t>Precautionary</w:t>
      </w:r>
      <w:r>
        <w:rPr>
          <w:spacing w:val="1"/>
          <w:w w:val="95"/>
        </w:rPr>
        <w:t xml:space="preserve"> </w:t>
      </w:r>
      <w:r>
        <w:t>statement(s)</w:t>
      </w:r>
    </w:p>
    <w:p w14:paraId="6A632EC6" w14:textId="77777777" w:rsidR="0065041C" w:rsidRDefault="004E254D">
      <w:pPr>
        <w:pStyle w:val="BodyText"/>
        <w:spacing w:before="121"/>
        <w:ind w:left="727" w:right="-5"/>
      </w:pPr>
      <w:r>
        <w:t>Supplemental</w:t>
      </w:r>
      <w:r>
        <w:rPr>
          <w:spacing w:val="-17"/>
        </w:rPr>
        <w:t xml:space="preserve"> </w:t>
      </w:r>
      <w:r>
        <w:t>Hazard</w:t>
      </w:r>
      <w:r>
        <w:rPr>
          <w:spacing w:val="-67"/>
        </w:rPr>
        <w:t xml:space="preserve"> </w:t>
      </w:r>
      <w:r>
        <w:t>Statements</w:t>
      </w:r>
    </w:p>
    <w:p w14:paraId="7A065BAF" w14:textId="77777777" w:rsidR="0065041C" w:rsidRDefault="004E254D">
      <w:pPr>
        <w:pStyle w:val="BodyText"/>
        <w:spacing w:before="122" w:line="600" w:lineRule="auto"/>
        <w:ind w:left="686" w:right="6208"/>
      </w:pPr>
      <w:r>
        <w:br w:type="column"/>
        <w:t>none</w:t>
      </w:r>
      <w:r>
        <w:rPr>
          <w:spacing w:val="-68"/>
        </w:rPr>
        <w:t xml:space="preserve"> </w:t>
      </w:r>
      <w:r>
        <w:t>none</w:t>
      </w:r>
    </w:p>
    <w:p w14:paraId="60F84F25" w14:textId="77777777" w:rsidR="0065041C" w:rsidRDefault="0065041C">
      <w:pPr>
        <w:spacing w:line="600" w:lineRule="auto"/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882" w:space="40"/>
            <w:col w:w="7408"/>
          </w:cols>
        </w:sectPr>
      </w:pPr>
    </w:p>
    <w:p w14:paraId="310120F9" w14:textId="77777777" w:rsidR="0065041C" w:rsidRDefault="004E254D">
      <w:pPr>
        <w:pStyle w:val="Heading1"/>
        <w:spacing w:line="242" w:lineRule="exact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57F468FE" wp14:editId="566CB376">
            <wp:simplePos x="0" y="0"/>
            <wp:positionH relativeFrom="page">
              <wp:posOffset>2902526</wp:posOffset>
            </wp:positionH>
            <wp:positionV relativeFrom="paragraph">
              <wp:posOffset>152563</wp:posOffset>
            </wp:positionV>
            <wp:extent cx="344863" cy="35941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863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Reduced</w:t>
      </w:r>
      <w:r>
        <w:rPr>
          <w:spacing w:val="-5"/>
        </w:rPr>
        <w:t xml:space="preserve"> </w:t>
      </w:r>
      <w:r>
        <w:t>Labeling</w:t>
      </w:r>
      <w:r>
        <w:rPr>
          <w:spacing w:val="-2"/>
        </w:rPr>
        <w:t xml:space="preserve"> </w:t>
      </w:r>
      <w:r>
        <w:t>(&lt;=</w:t>
      </w:r>
      <w:r>
        <w:rPr>
          <w:spacing w:val="-5"/>
        </w:rPr>
        <w:t xml:space="preserve"> </w:t>
      </w:r>
      <w:r>
        <w:t>125</w:t>
      </w:r>
      <w:r>
        <w:rPr>
          <w:spacing w:val="-4"/>
        </w:rPr>
        <w:t xml:space="preserve"> </w:t>
      </w:r>
      <w:r>
        <w:t>ml)</w:t>
      </w:r>
    </w:p>
    <w:p w14:paraId="135AC4D4" w14:textId="77777777" w:rsidR="0065041C" w:rsidRDefault="004E254D">
      <w:pPr>
        <w:pStyle w:val="BodyText"/>
        <w:spacing w:line="243" w:lineRule="exact"/>
        <w:ind w:left="727"/>
      </w:pPr>
      <w:r>
        <w:t>Pictogram</w:t>
      </w:r>
    </w:p>
    <w:p w14:paraId="1C3DC0B9" w14:textId="77777777" w:rsidR="0065041C" w:rsidRDefault="0065041C">
      <w:pPr>
        <w:pStyle w:val="BodyText"/>
        <w:ind w:left="0"/>
        <w:rPr>
          <w:sz w:val="24"/>
        </w:rPr>
      </w:pPr>
    </w:p>
    <w:p w14:paraId="08174C88" w14:textId="77777777" w:rsidR="0065041C" w:rsidRDefault="004E254D">
      <w:pPr>
        <w:pStyle w:val="BodyText"/>
        <w:tabs>
          <w:tab w:val="left" w:pos="3608"/>
        </w:tabs>
        <w:spacing w:before="151"/>
        <w:ind w:left="727"/>
      </w:pPr>
      <w:r>
        <w:t>Signal</w:t>
      </w:r>
      <w:r>
        <w:rPr>
          <w:spacing w:val="-1"/>
        </w:rPr>
        <w:t xml:space="preserve"> </w:t>
      </w:r>
      <w:r>
        <w:t>word</w:t>
      </w:r>
      <w:r>
        <w:tab/>
        <w:t>Warning</w:t>
      </w:r>
    </w:p>
    <w:p w14:paraId="00DFB049" w14:textId="77777777" w:rsidR="0065041C" w:rsidRDefault="004E254D">
      <w:pPr>
        <w:pStyle w:val="BodyText"/>
        <w:tabs>
          <w:tab w:val="left" w:pos="3608"/>
        </w:tabs>
        <w:spacing w:before="122"/>
        <w:ind w:left="727"/>
      </w:pPr>
      <w:r>
        <w:t>Hazard</w:t>
      </w:r>
      <w:r>
        <w:rPr>
          <w:spacing w:val="-3"/>
        </w:rPr>
        <w:t xml:space="preserve"> </w:t>
      </w:r>
      <w:r>
        <w:t>statement(s)</w:t>
      </w:r>
      <w:r>
        <w:tab/>
        <w:t>none</w:t>
      </w:r>
    </w:p>
    <w:p w14:paraId="207AA0CF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1B77F933" w14:textId="77777777" w:rsidR="0065041C" w:rsidRDefault="004E254D">
      <w:pPr>
        <w:pStyle w:val="BodyText"/>
        <w:spacing w:before="122"/>
        <w:ind w:left="727"/>
      </w:pPr>
      <w:r>
        <w:rPr>
          <w:w w:val="95"/>
        </w:rPr>
        <w:t>Precautionary</w:t>
      </w:r>
      <w:r>
        <w:rPr>
          <w:spacing w:val="1"/>
          <w:w w:val="95"/>
        </w:rPr>
        <w:t xml:space="preserve"> </w:t>
      </w:r>
      <w:r>
        <w:t>statement(s)</w:t>
      </w:r>
    </w:p>
    <w:p w14:paraId="649FC9E4" w14:textId="77777777" w:rsidR="0065041C" w:rsidRDefault="004E254D">
      <w:pPr>
        <w:pStyle w:val="BodyText"/>
        <w:spacing w:before="121"/>
        <w:ind w:left="727" w:right="33"/>
      </w:pPr>
      <w:r>
        <w:t>Supplemental</w:t>
      </w:r>
      <w:r>
        <w:rPr>
          <w:spacing w:val="-15"/>
        </w:rPr>
        <w:t xml:space="preserve"> </w:t>
      </w:r>
      <w:r>
        <w:t>Hazard</w:t>
      </w:r>
      <w:r>
        <w:rPr>
          <w:spacing w:val="-68"/>
        </w:rPr>
        <w:t xml:space="preserve"> </w:t>
      </w:r>
      <w:r>
        <w:t>Statements</w:t>
      </w:r>
    </w:p>
    <w:p w14:paraId="61112667" w14:textId="77777777" w:rsidR="0065041C" w:rsidRDefault="004E254D">
      <w:pPr>
        <w:pStyle w:val="Heading1"/>
        <w:numPr>
          <w:ilvl w:val="1"/>
          <w:numId w:val="12"/>
        </w:numPr>
        <w:tabs>
          <w:tab w:val="left" w:pos="729"/>
          <w:tab w:val="left" w:pos="731"/>
        </w:tabs>
        <w:spacing w:before="121"/>
        <w:ind w:hanging="614"/>
      </w:pPr>
      <w:r>
        <w:t>Other</w:t>
      </w:r>
      <w:r>
        <w:rPr>
          <w:spacing w:val="-5"/>
        </w:rPr>
        <w:t xml:space="preserve"> </w:t>
      </w:r>
      <w:r>
        <w:t>hazards</w:t>
      </w:r>
    </w:p>
    <w:p w14:paraId="69FB153B" w14:textId="77777777" w:rsidR="0065041C" w:rsidRDefault="004E254D">
      <w:pPr>
        <w:pStyle w:val="BodyText"/>
        <w:spacing w:before="122" w:line="600" w:lineRule="auto"/>
        <w:ind w:left="117" w:right="6209"/>
      </w:pPr>
      <w:r>
        <w:br w:type="column"/>
        <w:t>none</w:t>
      </w:r>
      <w:r>
        <w:rPr>
          <w:spacing w:val="-68"/>
        </w:rPr>
        <w:t xml:space="preserve"> </w:t>
      </w:r>
      <w:r>
        <w:t>none</w:t>
      </w:r>
    </w:p>
    <w:p w14:paraId="606A7423" w14:textId="77777777" w:rsidR="0065041C" w:rsidRDefault="0065041C">
      <w:pPr>
        <w:spacing w:line="600" w:lineRule="auto"/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922" w:space="568"/>
            <w:col w:w="6840"/>
          </w:cols>
        </w:sectPr>
      </w:pPr>
    </w:p>
    <w:p w14:paraId="6EF65EA5" w14:textId="77777777" w:rsidR="0065041C" w:rsidRDefault="004E254D">
      <w:pPr>
        <w:pStyle w:val="BodyText"/>
        <w:ind w:right="694"/>
      </w:pPr>
      <w:r>
        <w:t>This substance/mixture contains no components considered to be either persistent,</w:t>
      </w:r>
      <w:r>
        <w:rPr>
          <w:spacing w:val="1"/>
        </w:rPr>
        <w:t xml:space="preserve"> </w:t>
      </w:r>
      <w:r>
        <w:t>bioaccumulative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toxic</w:t>
      </w:r>
      <w:r>
        <w:rPr>
          <w:spacing w:val="-5"/>
        </w:rPr>
        <w:t xml:space="preserve"> </w:t>
      </w:r>
      <w:r>
        <w:t>(PBT),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very</w:t>
      </w:r>
      <w:r>
        <w:rPr>
          <w:spacing w:val="-3"/>
        </w:rPr>
        <w:t xml:space="preserve"> </w:t>
      </w:r>
      <w:r>
        <w:t>persistent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very</w:t>
      </w:r>
      <w:r>
        <w:rPr>
          <w:spacing w:val="-2"/>
        </w:rPr>
        <w:t xml:space="preserve"> </w:t>
      </w:r>
      <w:r>
        <w:t>bioaccumulative</w:t>
      </w:r>
      <w:r>
        <w:rPr>
          <w:spacing w:val="-4"/>
        </w:rPr>
        <w:t xml:space="preserve"> </w:t>
      </w:r>
      <w:r>
        <w:t>(vPvB)</w:t>
      </w:r>
      <w:r>
        <w:rPr>
          <w:spacing w:val="-3"/>
        </w:rPr>
        <w:t xml:space="preserve"> </w:t>
      </w:r>
      <w:r>
        <w:t>at</w:t>
      </w:r>
      <w:r>
        <w:rPr>
          <w:spacing w:val="-68"/>
        </w:rPr>
        <w:t xml:space="preserve"> </w:t>
      </w:r>
      <w:r>
        <w:t>levels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0.1%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higher.</w:t>
      </w:r>
    </w:p>
    <w:p w14:paraId="7C99CA69" w14:textId="77777777" w:rsidR="0065041C" w:rsidRDefault="0065041C">
      <w:pPr>
        <w:pStyle w:val="BodyText"/>
        <w:ind w:left="0"/>
      </w:pPr>
    </w:p>
    <w:p w14:paraId="32F722B2" w14:textId="235A4B1C" w:rsidR="0065041C" w:rsidRDefault="00965EAB">
      <w:pPr>
        <w:pStyle w:val="BodyText"/>
        <w:spacing w:before="6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32D91E2" wp14:editId="1D9CCC67">
                <wp:simplePos x="0" y="0"/>
                <wp:positionH relativeFrom="page">
                  <wp:posOffset>695325</wp:posOffset>
                </wp:positionH>
                <wp:positionV relativeFrom="paragraph">
                  <wp:posOffset>234315</wp:posOffset>
                </wp:positionV>
                <wp:extent cx="6286500" cy="1270"/>
                <wp:effectExtent l="0" t="0" r="0" b="0"/>
                <wp:wrapTopAndBottom/>
                <wp:docPr id="22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49DCFA" id="Freeform 18" o:spid="_x0000_s1026" style="position:absolute;margin-left:54.75pt;margin-top:18.45pt;width:49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4DFAC694" w14:textId="77777777" w:rsidR="0065041C" w:rsidRDefault="004E254D">
      <w:pPr>
        <w:pStyle w:val="Heading1"/>
        <w:ind w:left="117"/>
      </w:pPr>
      <w:r>
        <w:t>SECTION</w:t>
      </w:r>
      <w:r>
        <w:rPr>
          <w:spacing w:val="-6"/>
        </w:rPr>
        <w:t xml:space="preserve"> </w:t>
      </w:r>
      <w:r>
        <w:t>3:</w:t>
      </w:r>
      <w:r>
        <w:rPr>
          <w:spacing w:val="-6"/>
        </w:rPr>
        <w:t xml:space="preserve"> </w:t>
      </w:r>
      <w:r>
        <w:t>Composition/information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ingredients</w:t>
      </w:r>
    </w:p>
    <w:p w14:paraId="28A0F349" w14:textId="77777777" w:rsidR="0065041C" w:rsidRDefault="004E254D">
      <w:pPr>
        <w:tabs>
          <w:tab w:val="left" w:pos="729"/>
        </w:tabs>
        <w:spacing w:before="80" w:line="243" w:lineRule="exact"/>
        <w:ind w:left="117"/>
        <w:rPr>
          <w:b/>
          <w:sz w:val="20"/>
        </w:rPr>
      </w:pPr>
      <w:r>
        <w:rPr>
          <w:b/>
          <w:sz w:val="20"/>
        </w:rPr>
        <w:t>3.1</w:t>
      </w:r>
      <w:r>
        <w:rPr>
          <w:b/>
          <w:sz w:val="20"/>
        </w:rPr>
        <w:tab/>
        <w:t>Substances</w:t>
      </w:r>
    </w:p>
    <w:p w14:paraId="41A1F0FD" w14:textId="77777777" w:rsidR="0065041C" w:rsidRDefault="004E254D">
      <w:pPr>
        <w:pStyle w:val="BodyText"/>
        <w:tabs>
          <w:tab w:val="left" w:pos="3320"/>
        </w:tabs>
        <w:ind w:left="3608" w:right="3295" w:hanging="2881"/>
      </w:pPr>
      <w:r>
        <w:t>Synonyms</w:t>
      </w:r>
      <w:r>
        <w:tab/>
        <w:t>:</w:t>
      </w:r>
      <w:r>
        <w:rPr>
          <w:spacing w:val="51"/>
        </w:rPr>
        <w:t xml:space="preserve"> </w:t>
      </w:r>
      <w:r>
        <w:t>Ethylene</w:t>
      </w:r>
      <w:r>
        <w:rPr>
          <w:spacing w:val="-5"/>
        </w:rPr>
        <w:t xml:space="preserve"> </w:t>
      </w:r>
      <w:r>
        <w:t>glycol monophenyl ether</w:t>
      </w:r>
      <w:r>
        <w:rPr>
          <w:spacing w:val="-68"/>
        </w:rPr>
        <w:t xml:space="preserve"> </w:t>
      </w:r>
      <w:r>
        <w:t>Phenylglycol</w:t>
      </w:r>
    </w:p>
    <w:p w14:paraId="7CA6FFF6" w14:textId="77777777" w:rsidR="0065041C" w:rsidRDefault="0065041C">
      <w:pPr>
        <w:pStyle w:val="BodyText"/>
        <w:ind w:left="0"/>
      </w:pPr>
    </w:p>
    <w:p w14:paraId="2DB66958" w14:textId="77777777" w:rsidR="0065041C" w:rsidRDefault="004E254D">
      <w:pPr>
        <w:pStyle w:val="BodyText"/>
        <w:tabs>
          <w:tab w:val="left" w:pos="3320"/>
        </w:tabs>
        <w:spacing w:before="1"/>
        <w:ind w:left="727"/>
      </w:pPr>
      <w:r>
        <w:t>Formula</w:t>
      </w:r>
      <w:r>
        <w:tab/>
        <w:t>:</w:t>
      </w:r>
      <w:r>
        <w:rPr>
          <w:spacing w:val="122"/>
        </w:rPr>
        <w:t xml:space="preserve"> </w:t>
      </w:r>
      <w:r>
        <w:t>C</w:t>
      </w:r>
      <w:r>
        <w:rPr>
          <w:position w:val="-5"/>
        </w:rPr>
        <w:t>8</w:t>
      </w:r>
      <w:r>
        <w:t>H</w:t>
      </w:r>
      <w:r>
        <w:rPr>
          <w:position w:val="-5"/>
        </w:rPr>
        <w:t>10</w:t>
      </w:r>
      <w:r>
        <w:t>O</w:t>
      </w:r>
      <w:r>
        <w:rPr>
          <w:position w:val="-5"/>
        </w:rPr>
        <w:t>2</w:t>
      </w:r>
    </w:p>
    <w:p w14:paraId="49F41AE0" w14:textId="77777777" w:rsidR="0065041C" w:rsidRDefault="004E254D">
      <w:pPr>
        <w:pStyle w:val="BodyText"/>
        <w:tabs>
          <w:tab w:val="left" w:pos="3320"/>
        </w:tabs>
        <w:spacing w:line="242" w:lineRule="exact"/>
        <w:ind w:left="727"/>
      </w:pPr>
      <w:r>
        <w:t>Molecular</w:t>
      </w:r>
      <w:r>
        <w:rPr>
          <w:spacing w:val="-3"/>
        </w:rPr>
        <w:t xml:space="preserve"> </w:t>
      </w:r>
      <w:r>
        <w:t>weight</w:t>
      </w:r>
      <w:r>
        <w:tab/>
        <w:t>:</w:t>
      </w:r>
      <w:r>
        <w:rPr>
          <w:spacing w:val="123"/>
        </w:rPr>
        <w:t xml:space="preserve"> </w:t>
      </w:r>
      <w:r>
        <w:t>138,16</w:t>
      </w:r>
      <w:r>
        <w:rPr>
          <w:spacing w:val="-1"/>
        </w:rPr>
        <w:t xml:space="preserve"> </w:t>
      </w:r>
      <w:r>
        <w:t>g/mol</w:t>
      </w:r>
    </w:p>
    <w:p w14:paraId="34B7EF46" w14:textId="77777777" w:rsidR="0065041C" w:rsidRDefault="004E254D">
      <w:pPr>
        <w:pStyle w:val="BodyText"/>
        <w:tabs>
          <w:tab w:val="left" w:pos="3320"/>
        </w:tabs>
        <w:spacing w:line="242" w:lineRule="exact"/>
        <w:ind w:left="727"/>
      </w:pPr>
      <w:r>
        <w:t>CAS-No.</w:t>
      </w:r>
      <w:r>
        <w:tab/>
        <w:t>:</w:t>
      </w:r>
      <w:r>
        <w:rPr>
          <w:spacing w:val="123"/>
        </w:rPr>
        <w:t xml:space="preserve"> </w:t>
      </w:r>
      <w:r>
        <w:t>122-99-6</w:t>
      </w:r>
    </w:p>
    <w:p w14:paraId="0F63197D" w14:textId="77777777" w:rsidR="0065041C" w:rsidRDefault="004E254D">
      <w:pPr>
        <w:pStyle w:val="BodyText"/>
        <w:tabs>
          <w:tab w:val="left" w:pos="3320"/>
        </w:tabs>
        <w:spacing w:line="243" w:lineRule="exact"/>
        <w:ind w:left="727"/>
      </w:pPr>
      <w:r>
        <w:t>EC-No.</w:t>
      </w:r>
      <w:r>
        <w:tab/>
        <w:t>:</w:t>
      </w:r>
      <w:r>
        <w:rPr>
          <w:spacing w:val="123"/>
        </w:rPr>
        <w:t xml:space="preserve"> </w:t>
      </w:r>
      <w:r>
        <w:t>204-589-7</w:t>
      </w:r>
    </w:p>
    <w:p w14:paraId="67D587B5" w14:textId="77777777" w:rsidR="0065041C" w:rsidRDefault="0065041C">
      <w:pPr>
        <w:spacing w:line="243" w:lineRule="exact"/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05C4068C" w14:textId="77777777" w:rsidR="0065041C" w:rsidRDefault="004E254D">
      <w:pPr>
        <w:pStyle w:val="BodyText"/>
        <w:tabs>
          <w:tab w:val="left" w:pos="3320"/>
        </w:tabs>
        <w:spacing w:before="87"/>
        <w:ind w:left="727"/>
      </w:pPr>
      <w:r>
        <w:t>Index-No.</w:t>
      </w:r>
      <w:r>
        <w:tab/>
        <w:t>:</w:t>
      </w:r>
      <w:r>
        <w:rPr>
          <w:spacing w:val="122"/>
        </w:rPr>
        <w:t xml:space="preserve"> </w:t>
      </w:r>
      <w:r>
        <w:t>603-098-00-9</w:t>
      </w:r>
    </w:p>
    <w:p w14:paraId="4C3BC987" w14:textId="77777777" w:rsidR="0065041C" w:rsidRDefault="0065041C">
      <w:pPr>
        <w:pStyle w:val="BodyText"/>
        <w:ind w:left="0"/>
        <w:rPr>
          <w:sz w:val="10"/>
        </w:rPr>
      </w:pPr>
    </w:p>
    <w:tbl>
      <w:tblPr>
        <w:tblW w:w="0" w:type="auto"/>
        <w:tblInd w:w="6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1"/>
        <w:gridCol w:w="2881"/>
        <w:gridCol w:w="1620"/>
      </w:tblGrid>
      <w:tr w:rsidR="0065041C" w14:paraId="38E6A14B" w14:textId="77777777">
        <w:trPr>
          <w:trHeight w:val="241"/>
        </w:trPr>
        <w:tc>
          <w:tcPr>
            <w:tcW w:w="5041" w:type="dxa"/>
            <w:tcBorders>
              <w:bottom w:val="single" w:sz="8" w:space="0" w:color="000000"/>
            </w:tcBorders>
            <w:shd w:val="clear" w:color="auto" w:fill="D9D9D9"/>
          </w:tcPr>
          <w:p w14:paraId="2CAF2160" w14:textId="77777777" w:rsidR="0065041C" w:rsidRDefault="004E254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Component</w:t>
            </w:r>
          </w:p>
        </w:tc>
        <w:tc>
          <w:tcPr>
            <w:tcW w:w="2881" w:type="dxa"/>
            <w:tcBorders>
              <w:bottom w:val="single" w:sz="8" w:space="0" w:color="000000"/>
            </w:tcBorders>
            <w:shd w:val="clear" w:color="auto" w:fill="D9D9D9"/>
          </w:tcPr>
          <w:p w14:paraId="55A037D7" w14:textId="77777777" w:rsidR="0065041C" w:rsidRDefault="004E254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Classification</w:t>
            </w:r>
          </w:p>
        </w:tc>
        <w:tc>
          <w:tcPr>
            <w:tcW w:w="1620" w:type="dxa"/>
            <w:tcBorders>
              <w:bottom w:val="single" w:sz="8" w:space="0" w:color="000000"/>
            </w:tcBorders>
            <w:shd w:val="clear" w:color="auto" w:fill="D9D9D9"/>
          </w:tcPr>
          <w:p w14:paraId="7E8B1662" w14:textId="77777777" w:rsidR="0065041C" w:rsidRDefault="004E254D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Concentration</w:t>
            </w:r>
          </w:p>
        </w:tc>
      </w:tr>
      <w:tr w:rsidR="0065041C" w14:paraId="140705E1" w14:textId="77777777">
        <w:trPr>
          <w:trHeight w:val="364"/>
        </w:trPr>
        <w:tc>
          <w:tcPr>
            <w:tcW w:w="9542" w:type="dxa"/>
            <w:gridSpan w:val="3"/>
            <w:tcBorders>
              <w:top w:val="single" w:sz="8" w:space="0" w:color="000000"/>
            </w:tcBorders>
          </w:tcPr>
          <w:p w14:paraId="02C67F1C" w14:textId="77777777" w:rsidR="0065041C" w:rsidRDefault="004E254D">
            <w:pPr>
              <w:pStyle w:val="TableParagraph"/>
              <w:spacing w:before="120"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2-Phenoxyethanol</w:t>
            </w:r>
          </w:p>
        </w:tc>
      </w:tr>
      <w:tr w:rsidR="0065041C" w14:paraId="4D690986" w14:textId="77777777">
        <w:trPr>
          <w:trHeight w:val="971"/>
        </w:trPr>
        <w:tc>
          <w:tcPr>
            <w:tcW w:w="5041" w:type="dxa"/>
          </w:tcPr>
          <w:p w14:paraId="6C793EC3" w14:textId="77777777" w:rsidR="0065041C" w:rsidRDefault="004E254D">
            <w:pPr>
              <w:pStyle w:val="TableParagraph"/>
              <w:tabs>
                <w:tab w:val="right" w:pos="3534"/>
              </w:tabs>
              <w:spacing w:line="243" w:lineRule="exact"/>
              <w:ind w:left="609"/>
              <w:rPr>
                <w:sz w:val="20"/>
              </w:rPr>
            </w:pPr>
            <w:r>
              <w:rPr>
                <w:sz w:val="20"/>
              </w:rPr>
              <w:t>CAS-No.</w:t>
            </w:r>
            <w:r>
              <w:rPr>
                <w:sz w:val="20"/>
              </w:rPr>
              <w:tab/>
              <w:t>122-99-6</w:t>
            </w:r>
          </w:p>
          <w:p w14:paraId="0269AE43" w14:textId="77777777" w:rsidR="0065041C" w:rsidRDefault="004E254D">
            <w:pPr>
              <w:pStyle w:val="TableParagraph"/>
              <w:tabs>
                <w:tab w:val="right" w:pos="3662"/>
              </w:tabs>
              <w:spacing w:line="242" w:lineRule="exact"/>
              <w:ind w:left="609"/>
              <w:rPr>
                <w:sz w:val="20"/>
              </w:rPr>
            </w:pPr>
            <w:r>
              <w:rPr>
                <w:sz w:val="20"/>
              </w:rPr>
              <w:t>EC-No.</w:t>
            </w:r>
            <w:r>
              <w:rPr>
                <w:sz w:val="20"/>
              </w:rPr>
              <w:tab/>
              <w:t>204-589-7</w:t>
            </w:r>
          </w:p>
          <w:p w14:paraId="2B4EF7B7" w14:textId="77777777" w:rsidR="0065041C" w:rsidRDefault="004E254D">
            <w:pPr>
              <w:pStyle w:val="TableParagraph"/>
              <w:tabs>
                <w:tab w:val="right" w:pos="4007"/>
              </w:tabs>
              <w:spacing w:line="243" w:lineRule="exact"/>
              <w:ind w:left="609"/>
              <w:rPr>
                <w:sz w:val="20"/>
              </w:rPr>
            </w:pPr>
            <w:r>
              <w:rPr>
                <w:sz w:val="20"/>
              </w:rPr>
              <w:t>Index-No.</w:t>
            </w:r>
            <w:r>
              <w:rPr>
                <w:sz w:val="20"/>
              </w:rPr>
              <w:tab/>
              <w:t>603-098-00-9</w:t>
            </w:r>
          </w:p>
        </w:tc>
        <w:tc>
          <w:tcPr>
            <w:tcW w:w="2881" w:type="dxa"/>
          </w:tcPr>
          <w:p w14:paraId="0F81E3E1" w14:textId="77777777" w:rsidR="0065041C" w:rsidRDefault="004E254D">
            <w:pPr>
              <w:pStyle w:val="TableParagraph"/>
              <w:spacing w:line="240" w:lineRule="auto"/>
              <w:ind w:right="168"/>
              <w:rPr>
                <w:sz w:val="20"/>
              </w:rPr>
            </w:pPr>
            <w:r>
              <w:rPr>
                <w:sz w:val="20"/>
              </w:rPr>
              <w:t>Acute Tox. 4; Eye Irrit. 2;</w:t>
            </w:r>
            <w:r>
              <w:rPr>
                <w:spacing w:val="-69"/>
                <w:sz w:val="20"/>
              </w:rPr>
              <w:t xml:space="preserve"> </w:t>
            </w:r>
            <w:r>
              <w:rPr>
                <w:sz w:val="20"/>
              </w:rPr>
              <w:t>H302, H319</w:t>
            </w:r>
          </w:p>
        </w:tc>
        <w:tc>
          <w:tcPr>
            <w:tcW w:w="1620" w:type="dxa"/>
          </w:tcPr>
          <w:p w14:paraId="050FE24B" w14:textId="77777777" w:rsidR="0065041C" w:rsidRDefault="004E254D">
            <w:pPr>
              <w:pStyle w:val="TableParagraph"/>
              <w:spacing w:line="240" w:lineRule="auto"/>
              <w:ind w:left="68"/>
              <w:rPr>
                <w:sz w:val="20"/>
              </w:rPr>
            </w:pPr>
            <w:r>
              <w:rPr>
                <w:sz w:val="20"/>
              </w:rPr>
              <w:t>&lt;=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%</w:t>
            </w:r>
          </w:p>
        </w:tc>
      </w:tr>
    </w:tbl>
    <w:p w14:paraId="3750F5F8" w14:textId="72450282" w:rsidR="0065041C" w:rsidRDefault="00965EAB">
      <w:pPr>
        <w:pStyle w:val="BodyText"/>
        <w:spacing w:before="7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64240AD" wp14:editId="67639481">
                <wp:simplePos x="0" y="0"/>
                <wp:positionH relativeFrom="page">
                  <wp:posOffset>695325</wp:posOffset>
                </wp:positionH>
                <wp:positionV relativeFrom="paragraph">
                  <wp:posOffset>234950</wp:posOffset>
                </wp:positionV>
                <wp:extent cx="6286500" cy="1270"/>
                <wp:effectExtent l="0" t="0" r="0" b="0"/>
                <wp:wrapTopAndBottom/>
                <wp:docPr id="21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6B4F3" id="Freeform 17" o:spid="_x0000_s1026" style="position:absolute;margin-left:54.75pt;margin-top:18.5pt;width:49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37F908D4" w14:textId="77777777" w:rsidR="0065041C" w:rsidRDefault="004E254D">
      <w:pPr>
        <w:pStyle w:val="Heading1"/>
        <w:ind w:left="117"/>
      </w:pPr>
      <w:r>
        <w:t>SECTION</w:t>
      </w:r>
      <w:r>
        <w:rPr>
          <w:spacing w:val="-6"/>
        </w:rPr>
        <w:t xml:space="preserve"> </w:t>
      </w:r>
      <w:r>
        <w:t>4:</w:t>
      </w:r>
      <w:r>
        <w:rPr>
          <w:spacing w:val="-6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aid</w:t>
      </w:r>
      <w:r>
        <w:rPr>
          <w:spacing w:val="-2"/>
        </w:rPr>
        <w:t xml:space="preserve"> </w:t>
      </w:r>
      <w:r>
        <w:t>measures</w:t>
      </w:r>
    </w:p>
    <w:p w14:paraId="67D48FC5" w14:textId="77777777" w:rsidR="0065041C" w:rsidRDefault="004E254D">
      <w:pPr>
        <w:pStyle w:val="ListParagraph"/>
        <w:numPr>
          <w:ilvl w:val="1"/>
          <w:numId w:val="11"/>
        </w:numPr>
        <w:tabs>
          <w:tab w:val="left" w:pos="729"/>
          <w:tab w:val="left" w:pos="731"/>
        </w:tabs>
        <w:spacing w:before="0" w:line="360" w:lineRule="atLeast"/>
        <w:ind w:right="5897"/>
        <w:rPr>
          <w:b/>
          <w:sz w:val="20"/>
        </w:rPr>
      </w:pPr>
      <w:r>
        <w:rPr>
          <w:b/>
          <w:sz w:val="20"/>
        </w:rPr>
        <w:t>Description of first-aid measures</w:t>
      </w:r>
      <w:r>
        <w:rPr>
          <w:b/>
          <w:spacing w:val="-66"/>
          <w:sz w:val="20"/>
        </w:rPr>
        <w:t xml:space="preserve"> </w:t>
      </w:r>
      <w:r>
        <w:rPr>
          <w:b/>
          <w:sz w:val="20"/>
        </w:rPr>
        <w:t>General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advice</w:t>
      </w:r>
    </w:p>
    <w:p w14:paraId="609C61D7" w14:textId="77777777" w:rsidR="0065041C" w:rsidRDefault="004E254D">
      <w:pPr>
        <w:pStyle w:val="BodyText"/>
      </w:pPr>
      <w:r>
        <w:t>Show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sheet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doctor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attendance.</w:t>
      </w:r>
    </w:p>
    <w:p w14:paraId="6A6256CF" w14:textId="77777777" w:rsidR="0065041C" w:rsidRDefault="004E254D">
      <w:pPr>
        <w:pStyle w:val="Heading1"/>
        <w:spacing w:before="85"/>
      </w:pPr>
      <w:r>
        <w:t>If</w:t>
      </w:r>
      <w:r>
        <w:rPr>
          <w:spacing w:val="-5"/>
        </w:rPr>
        <w:t xml:space="preserve"> </w:t>
      </w:r>
      <w:r>
        <w:t>inhaled</w:t>
      </w:r>
    </w:p>
    <w:p w14:paraId="59A93E01" w14:textId="77777777" w:rsidR="0065041C" w:rsidRDefault="004E254D">
      <w:pPr>
        <w:pStyle w:val="BodyText"/>
      </w:pPr>
      <w:r>
        <w:t>After</w:t>
      </w:r>
      <w:r>
        <w:rPr>
          <w:spacing w:val="-2"/>
        </w:rPr>
        <w:t xml:space="preserve"> </w:t>
      </w:r>
      <w:r>
        <w:t>inhalation:</w:t>
      </w:r>
      <w:r>
        <w:rPr>
          <w:spacing w:val="-2"/>
        </w:rPr>
        <w:t xml:space="preserve"> </w:t>
      </w:r>
      <w:r>
        <w:t>fresh</w:t>
      </w:r>
      <w:r>
        <w:rPr>
          <w:spacing w:val="-4"/>
        </w:rPr>
        <w:t xml:space="preserve"> </w:t>
      </w:r>
      <w:r>
        <w:t>air.</w:t>
      </w:r>
    </w:p>
    <w:p w14:paraId="4CBCA167" w14:textId="77777777" w:rsidR="0065041C" w:rsidRDefault="004E254D">
      <w:pPr>
        <w:pStyle w:val="Heading1"/>
        <w:spacing w:before="119"/>
      </w:pPr>
      <w:r>
        <w:t>In</w:t>
      </w:r>
      <w:r>
        <w:rPr>
          <w:spacing w:val="-5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skin</w:t>
      </w:r>
      <w:r>
        <w:rPr>
          <w:spacing w:val="-2"/>
        </w:rPr>
        <w:t xml:space="preserve"> </w:t>
      </w:r>
      <w:r>
        <w:t>contact</w:t>
      </w:r>
    </w:p>
    <w:p w14:paraId="7B88BB9D" w14:textId="77777777" w:rsidR="0065041C" w:rsidRDefault="004E254D">
      <w:pPr>
        <w:pStyle w:val="BodyText"/>
        <w:spacing w:before="2"/>
        <w:ind w:right="694"/>
      </w:pPr>
      <w:r>
        <w:t>In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skin</w:t>
      </w:r>
      <w:r>
        <w:rPr>
          <w:spacing w:val="-2"/>
        </w:rPr>
        <w:t xml:space="preserve"> </w:t>
      </w:r>
      <w:r>
        <w:t>contact: Take</w:t>
      </w:r>
      <w:r>
        <w:rPr>
          <w:spacing w:val="-3"/>
        </w:rPr>
        <w:t xml:space="preserve"> </w:t>
      </w:r>
      <w:r>
        <w:t>off</w:t>
      </w:r>
      <w:r>
        <w:rPr>
          <w:spacing w:val="-4"/>
        </w:rPr>
        <w:t xml:space="preserve"> </w:t>
      </w:r>
      <w:r>
        <w:t>immediately</w:t>
      </w:r>
      <w:r>
        <w:rPr>
          <w:spacing w:val="-3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contaminated</w:t>
      </w:r>
      <w:r>
        <w:rPr>
          <w:spacing w:val="-2"/>
        </w:rPr>
        <w:t xml:space="preserve"> </w:t>
      </w:r>
      <w:r>
        <w:t>clothing.</w:t>
      </w:r>
      <w:r>
        <w:rPr>
          <w:spacing w:val="-4"/>
        </w:rPr>
        <w:t xml:space="preserve"> </w:t>
      </w:r>
      <w:r>
        <w:t>Rinse</w:t>
      </w:r>
      <w:r>
        <w:rPr>
          <w:spacing w:val="-4"/>
        </w:rPr>
        <w:t xml:space="preserve"> </w:t>
      </w:r>
      <w:r>
        <w:t>skin</w:t>
      </w:r>
      <w:r>
        <w:rPr>
          <w:spacing w:val="-3"/>
        </w:rPr>
        <w:t xml:space="preserve"> </w:t>
      </w:r>
      <w:r>
        <w:t>with</w:t>
      </w:r>
      <w:r>
        <w:rPr>
          <w:spacing w:val="-67"/>
        </w:rPr>
        <w:t xml:space="preserve"> </w:t>
      </w:r>
      <w:r>
        <w:t>water/ shower.</w:t>
      </w:r>
    </w:p>
    <w:p w14:paraId="47927603" w14:textId="77777777" w:rsidR="0065041C" w:rsidRDefault="004E254D">
      <w:pPr>
        <w:pStyle w:val="Heading1"/>
        <w:spacing w:before="119" w:line="243" w:lineRule="exact"/>
      </w:pPr>
      <w:r>
        <w:t>In</w:t>
      </w:r>
      <w:r>
        <w:rPr>
          <w:spacing w:val="-4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eye</w:t>
      </w:r>
      <w:r>
        <w:rPr>
          <w:spacing w:val="-2"/>
        </w:rPr>
        <w:t xml:space="preserve"> </w:t>
      </w:r>
      <w:r>
        <w:t>contact</w:t>
      </w:r>
    </w:p>
    <w:p w14:paraId="58C63438" w14:textId="77777777" w:rsidR="0065041C" w:rsidRDefault="004E254D">
      <w:pPr>
        <w:pStyle w:val="BodyText"/>
        <w:ind w:right="522"/>
      </w:pPr>
      <w:r>
        <w:t>After eye contact: rinse out with plenty of water. Call in ophthalmologist. Remove contact</w:t>
      </w:r>
      <w:r>
        <w:rPr>
          <w:spacing w:val="-68"/>
        </w:rPr>
        <w:t xml:space="preserve"> </w:t>
      </w:r>
      <w:r>
        <w:t>lenses.</w:t>
      </w:r>
    </w:p>
    <w:p w14:paraId="46CE2E19" w14:textId="77777777" w:rsidR="0065041C" w:rsidRDefault="004E254D">
      <w:pPr>
        <w:pStyle w:val="Heading1"/>
        <w:spacing w:before="120" w:line="243" w:lineRule="exact"/>
      </w:pPr>
      <w:r>
        <w:t>If</w:t>
      </w:r>
      <w:r>
        <w:rPr>
          <w:spacing w:val="-5"/>
        </w:rPr>
        <w:t xml:space="preserve"> </w:t>
      </w:r>
      <w:r>
        <w:t>swallowed</w:t>
      </w:r>
    </w:p>
    <w:p w14:paraId="6ECB422E" w14:textId="77777777" w:rsidR="0065041C" w:rsidRDefault="004E254D">
      <w:pPr>
        <w:pStyle w:val="BodyText"/>
        <w:ind w:right="678"/>
      </w:pPr>
      <w:r>
        <w:t>After swallowing: immediately make victim drink water (two glasses at most). Consult a</w:t>
      </w:r>
      <w:r>
        <w:rPr>
          <w:spacing w:val="-69"/>
        </w:rPr>
        <w:t xml:space="preserve"> </w:t>
      </w:r>
      <w:r>
        <w:t>physician.</w:t>
      </w:r>
    </w:p>
    <w:p w14:paraId="06B6DB65" w14:textId="77777777" w:rsidR="0065041C" w:rsidRDefault="004E254D">
      <w:pPr>
        <w:pStyle w:val="Heading1"/>
        <w:numPr>
          <w:ilvl w:val="1"/>
          <w:numId w:val="11"/>
        </w:numPr>
        <w:tabs>
          <w:tab w:val="left" w:pos="729"/>
          <w:tab w:val="left" w:pos="731"/>
        </w:tabs>
        <w:spacing w:before="121" w:line="243" w:lineRule="exact"/>
        <w:ind w:hanging="614"/>
      </w:pPr>
      <w:r>
        <w:t>Most</w:t>
      </w:r>
      <w:r>
        <w:rPr>
          <w:spacing w:val="-4"/>
        </w:rPr>
        <w:t xml:space="preserve"> </w:t>
      </w:r>
      <w:r>
        <w:t>important</w:t>
      </w:r>
      <w:r>
        <w:rPr>
          <w:spacing w:val="-2"/>
        </w:rPr>
        <w:t xml:space="preserve"> </w:t>
      </w:r>
      <w:r>
        <w:t>symptoms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effects,</w:t>
      </w:r>
      <w:r>
        <w:rPr>
          <w:spacing w:val="-5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acute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delayed</w:t>
      </w:r>
    </w:p>
    <w:p w14:paraId="300B6EC2" w14:textId="77777777" w:rsidR="0065041C" w:rsidRDefault="004E254D">
      <w:pPr>
        <w:pStyle w:val="BodyText"/>
        <w:ind w:right="310"/>
      </w:pPr>
      <w:r>
        <w:t>The most important known symptoms and effects are described in the labelling (see section</w:t>
      </w:r>
      <w:r>
        <w:rPr>
          <w:spacing w:val="-69"/>
        </w:rPr>
        <w:t xml:space="preserve"> </w:t>
      </w:r>
      <w:r>
        <w:t>2.2)</w:t>
      </w:r>
      <w:r>
        <w:rPr>
          <w:spacing w:val="-1"/>
        </w:rPr>
        <w:t xml:space="preserve"> </w:t>
      </w:r>
      <w:r>
        <w:t>and</w:t>
      </w:r>
      <w:r>
        <w:t>/or</w:t>
      </w:r>
      <w:r>
        <w:rPr>
          <w:spacing w:val="-2"/>
        </w:rPr>
        <w:t xml:space="preserve"> </w:t>
      </w:r>
      <w:r>
        <w:t>in section 11</w:t>
      </w:r>
    </w:p>
    <w:p w14:paraId="41A4E3BD" w14:textId="77777777" w:rsidR="0065041C" w:rsidRDefault="004E254D">
      <w:pPr>
        <w:pStyle w:val="Heading1"/>
        <w:numPr>
          <w:ilvl w:val="1"/>
          <w:numId w:val="11"/>
        </w:numPr>
        <w:tabs>
          <w:tab w:val="left" w:pos="729"/>
          <w:tab w:val="left" w:pos="731"/>
        </w:tabs>
        <w:spacing w:before="121" w:line="243" w:lineRule="exact"/>
        <w:ind w:hanging="614"/>
      </w:pPr>
      <w:r>
        <w:t>Indication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immediate</w:t>
      </w:r>
      <w:r>
        <w:rPr>
          <w:spacing w:val="-4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attention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special</w:t>
      </w:r>
      <w:r>
        <w:rPr>
          <w:spacing w:val="-5"/>
        </w:rPr>
        <w:t xml:space="preserve"> </w:t>
      </w:r>
      <w:r>
        <w:t>treatment</w:t>
      </w:r>
      <w:r>
        <w:rPr>
          <w:spacing w:val="-5"/>
        </w:rPr>
        <w:t xml:space="preserve"> </w:t>
      </w:r>
      <w:r>
        <w:t>needed</w:t>
      </w:r>
    </w:p>
    <w:p w14:paraId="6DC1ACA3" w14:textId="77777777" w:rsidR="0065041C" w:rsidRDefault="004E254D">
      <w:pPr>
        <w:pStyle w:val="BodyText"/>
        <w:spacing w:line="243" w:lineRule="exact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3A08E765" w14:textId="77777777" w:rsidR="0065041C" w:rsidRDefault="0065041C">
      <w:pPr>
        <w:pStyle w:val="BodyText"/>
        <w:ind w:left="0"/>
      </w:pPr>
    </w:p>
    <w:p w14:paraId="02A1E30A" w14:textId="60A3ABB8" w:rsidR="0065041C" w:rsidRDefault="00965EAB">
      <w:pPr>
        <w:pStyle w:val="BodyText"/>
        <w:spacing w:before="6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6B801D1" wp14:editId="075B9D06">
                <wp:simplePos x="0" y="0"/>
                <wp:positionH relativeFrom="page">
                  <wp:posOffset>695325</wp:posOffset>
                </wp:positionH>
                <wp:positionV relativeFrom="paragraph">
                  <wp:posOffset>234315</wp:posOffset>
                </wp:positionV>
                <wp:extent cx="6286500" cy="1270"/>
                <wp:effectExtent l="0" t="0" r="0" b="0"/>
                <wp:wrapTopAndBottom/>
                <wp:docPr id="20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FEA544" id="Freeform 16" o:spid="_x0000_s1026" style="position:absolute;margin-left:54.75pt;margin-top:18.45pt;width:49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178FA5D7" w14:textId="77777777" w:rsidR="0065041C" w:rsidRDefault="004E254D">
      <w:pPr>
        <w:pStyle w:val="Heading1"/>
        <w:ind w:left="117"/>
      </w:pPr>
      <w:r>
        <w:t>SECTION</w:t>
      </w:r>
      <w:r>
        <w:rPr>
          <w:spacing w:val="-6"/>
        </w:rPr>
        <w:t xml:space="preserve"> </w:t>
      </w:r>
      <w:r>
        <w:t>5:</w:t>
      </w:r>
      <w:r>
        <w:rPr>
          <w:spacing w:val="-6"/>
        </w:rPr>
        <w:t xml:space="preserve"> </w:t>
      </w:r>
      <w:r>
        <w:t>Firefighting</w:t>
      </w:r>
      <w:r>
        <w:rPr>
          <w:spacing w:val="-7"/>
        </w:rPr>
        <w:t xml:space="preserve"> </w:t>
      </w:r>
      <w:r>
        <w:t>measures</w:t>
      </w:r>
    </w:p>
    <w:p w14:paraId="7CD9ED37" w14:textId="77777777" w:rsidR="0065041C" w:rsidRDefault="004E254D">
      <w:pPr>
        <w:pStyle w:val="ListParagraph"/>
        <w:numPr>
          <w:ilvl w:val="1"/>
          <w:numId w:val="10"/>
        </w:numPr>
        <w:tabs>
          <w:tab w:val="left" w:pos="729"/>
          <w:tab w:val="left" w:pos="731"/>
        </w:tabs>
        <w:spacing w:before="0" w:line="360" w:lineRule="atLeast"/>
        <w:ind w:right="6324"/>
        <w:rPr>
          <w:b/>
          <w:sz w:val="20"/>
        </w:rPr>
      </w:pPr>
      <w:r>
        <w:rPr>
          <w:b/>
          <w:sz w:val="20"/>
        </w:rPr>
        <w:t>Extinguishing</w:t>
      </w:r>
      <w:r>
        <w:rPr>
          <w:b/>
          <w:spacing w:val="68"/>
          <w:sz w:val="20"/>
        </w:rPr>
        <w:t xml:space="preserve"> </w:t>
      </w:r>
      <w:r>
        <w:rPr>
          <w:b/>
          <w:sz w:val="20"/>
        </w:rPr>
        <w:t>media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Suitable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extinguishing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media</w:t>
      </w:r>
    </w:p>
    <w:p w14:paraId="4F6E4C18" w14:textId="77777777" w:rsidR="0065041C" w:rsidRDefault="004E254D">
      <w:pPr>
        <w:pStyle w:val="BodyText"/>
      </w:pPr>
      <w:r>
        <w:t>Water</w:t>
      </w:r>
      <w:r>
        <w:rPr>
          <w:spacing w:val="-4"/>
        </w:rPr>
        <w:t xml:space="preserve"> </w:t>
      </w:r>
      <w:r>
        <w:t>Foam</w:t>
      </w:r>
      <w:r>
        <w:rPr>
          <w:spacing w:val="-1"/>
        </w:rPr>
        <w:t xml:space="preserve"> </w:t>
      </w:r>
      <w:r>
        <w:t>Carbon</w:t>
      </w:r>
      <w:r>
        <w:rPr>
          <w:spacing w:val="-2"/>
        </w:rPr>
        <w:t xml:space="preserve"> </w:t>
      </w:r>
      <w:r>
        <w:t>dioxide</w:t>
      </w:r>
      <w:r>
        <w:rPr>
          <w:spacing w:val="-3"/>
        </w:rPr>
        <w:t xml:space="preserve"> </w:t>
      </w:r>
      <w:r>
        <w:t>(CO2)</w:t>
      </w:r>
      <w:r>
        <w:rPr>
          <w:spacing w:val="-2"/>
        </w:rPr>
        <w:t xml:space="preserve"> </w:t>
      </w:r>
      <w:r>
        <w:t>Dry</w:t>
      </w:r>
      <w:r>
        <w:rPr>
          <w:spacing w:val="-3"/>
        </w:rPr>
        <w:t xml:space="preserve"> </w:t>
      </w:r>
      <w:r>
        <w:t>powder</w:t>
      </w:r>
    </w:p>
    <w:p w14:paraId="556A0AF6" w14:textId="77777777" w:rsidR="0065041C" w:rsidRDefault="004E254D">
      <w:pPr>
        <w:pStyle w:val="Heading1"/>
        <w:spacing w:before="86" w:line="243" w:lineRule="exact"/>
      </w:pPr>
      <w:r>
        <w:t>Unsuitable</w:t>
      </w:r>
      <w:r>
        <w:rPr>
          <w:spacing w:val="-6"/>
        </w:rPr>
        <w:t xml:space="preserve"> </w:t>
      </w:r>
      <w:r>
        <w:t>extinguishing</w:t>
      </w:r>
      <w:r>
        <w:rPr>
          <w:spacing w:val="-6"/>
        </w:rPr>
        <w:t xml:space="preserve"> </w:t>
      </w:r>
      <w:r>
        <w:t>media</w:t>
      </w:r>
    </w:p>
    <w:p w14:paraId="60335BD4" w14:textId="77777777" w:rsidR="0065041C" w:rsidRDefault="004E254D">
      <w:pPr>
        <w:pStyle w:val="BodyText"/>
        <w:spacing w:line="243" w:lineRule="exact"/>
      </w:pPr>
      <w:r>
        <w:t>For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substance/mixture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limitations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extinguishing</w:t>
      </w:r>
      <w:r>
        <w:rPr>
          <w:spacing w:val="-2"/>
        </w:rPr>
        <w:t xml:space="preserve"> </w:t>
      </w:r>
      <w:r>
        <w:t>agents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given.</w:t>
      </w:r>
    </w:p>
    <w:p w14:paraId="2D56B367" w14:textId="77777777" w:rsidR="0065041C" w:rsidRDefault="004E254D">
      <w:pPr>
        <w:pStyle w:val="Heading1"/>
        <w:numPr>
          <w:ilvl w:val="1"/>
          <w:numId w:val="10"/>
        </w:numPr>
        <w:tabs>
          <w:tab w:val="left" w:pos="729"/>
          <w:tab w:val="left" w:pos="731"/>
        </w:tabs>
        <w:spacing w:before="119" w:line="243" w:lineRule="exact"/>
        <w:ind w:hanging="614"/>
      </w:pPr>
      <w:r>
        <w:t>Special</w:t>
      </w:r>
      <w:r>
        <w:rPr>
          <w:spacing w:val="-3"/>
        </w:rPr>
        <w:t xml:space="preserve"> </w:t>
      </w:r>
      <w:r>
        <w:t>hazards</w:t>
      </w:r>
      <w:r>
        <w:rPr>
          <w:spacing w:val="-3"/>
        </w:rPr>
        <w:t xml:space="preserve"> </w:t>
      </w:r>
      <w:r>
        <w:t>arising</w:t>
      </w:r>
      <w:r>
        <w:rPr>
          <w:spacing w:val="-5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substance</w:t>
      </w:r>
      <w:r>
        <w:rPr>
          <w:spacing w:val="-5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mixture</w:t>
      </w:r>
    </w:p>
    <w:p w14:paraId="722D32A8" w14:textId="77777777" w:rsidR="0065041C" w:rsidRDefault="004E254D">
      <w:pPr>
        <w:pStyle w:val="BodyText"/>
        <w:ind w:right="8149"/>
      </w:pPr>
      <w:r>
        <w:t>Carbon oxides</w:t>
      </w:r>
      <w:r>
        <w:rPr>
          <w:spacing w:val="-68"/>
        </w:rPr>
        <w:t xml:space="preserve"> </w:t>
      </w:r>
      <w:r>
        <w:t>Combustible.</w:t>
      </w:r>
    </w:p>
    <w:p w14:paraId="4AFD58BB" w14:textId="77777777" w:rsidR="0065041C" w:rsidRDefault="004E254D">
      <w:pPr>
        <w:pStyle w:val="BodyText"/>
        <w:spacing w:before="2"/>
        <w:ind w:right="3814"/>
      </w:pPr>
      <w:r>
        <w:t>Vapors are heavier than air and may spread along floors.</w:t>
      </w:r>
      <w:r>
        <w:rPr>
          <w:spacing w:val="-68"/>
        </w:rPr>
        <w:t xml:space="preserve"> </w:t>
      </w:r>
      <w:r>
        <w:t>Forms</w:t>
      </w:r>
      <w:r>
        <w:rPr>
          <w:spacing w:val="-3"/>
        </w:rPr>
        <w:t xml:space="preserve"> </w:t>
      </w:r>
      <w:r>
        <w:t>expl</w:t>
      </w:r>
      <w:r>
        <w:t>osive</w:t>
      </w:r>
      <w:r>
        <w:rPr>
          <w:spacing w:val="-3"/>
        </w:rPr>
        <w:t xml:space="preserve"> </w:t>
      </w:r>
      <w:r>
        <w:t>mixtures with</w:t>
      </w:r>
      <w:r>
        <w:rPr>
          <w:spacing w:val="-1"/>
        </w:rPr>
        <w:t xml:space="preserve"> </w:t>
      </w:r>
      <w:r>
        <w:t>air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intense</w:t>
      </w:r>
      <w:r>
        <w:rPr>
          <w:spacing w:val="-3"/>
        </w:rPr>
        <w:t xml:space="preserve"> </w:t>
      </w:r>
      <w:r>
        <w:t>heating.</w:t>
      </w:r>
    </w:p>
    <w:p w14:paraId="7441E7F4" w14:textId="77777777" w:rsidR="0065041C" w:rsidRDefault="004E254D">
      <w:pPr>
        <w:pStyle w:val="BodyText"/>
        <w:spacing w:line="242" w:lineRule="exact"/>
      </w:pPr>
      <w: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hazardous</w:t>
      </w:r>
      <w:r>
        <w:rPr>
          <w:spacing w:val="-5"/>
        </w:rPr>
        <w:t xml:space="preserve"> </w:t>
      </w:r>
      <w:r>
        <w:t>combustion</w:t>
      </w:r>
      <w:r>
        <w:rPr>
          <w:spacing w:val="-2"/>
        </w:rPr>
        <w:t xml:space="preserve"> </w:t>
      </w:r>
      <w:r>
        <w:t>gases</w:t>
      </w:r>
      <w:r>
        <w:rPr>
          <w:spacing w:val="-1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vapours</w:t>
      </w:r>
      <w:r>
        <w:rPr>
          <w:spacing w:val="-1"/>
        </w:rPr>
        <w:t xml:space="preserve"> </w:t>
      </w:r>
      <w:r>
        <w:t>possible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event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fire.</w:t>
      </w:r>
    </w:p>
    <w:p w14:paraId="1F6C7CAB" w14:textId="77777777" w:rsidR="0065041C" w:rsidRDefault="0065041C">
      <w:pPr>
        <w:spacing w:line="242" w:lineRule="exact"/>
        <w:sectPr w:rsidR="0065041C">
          <w:pgSz w:w="11910" w:h="16840"/>
          <w:pgMar w:top="660" w:right="620" w:bottom="2600" w:left="960" w:header="0" w:footer="2412" w:gutter="0"/>
          <w:cols w:space="720"/>
        </w:sectPr>
      </w:pPr>
    </w:p>
    <w:p w14:paraId="1FF77DDF" w14:textId="77777777" w:rsidR="0065041C" w:rsidRDefault="004E254D">
      <w:pPr>
        <w:pStyle w:val="Heading1"/>
        <w:numPr>
          <w:ilvl w:val="1"/>
          <w:numId w:val="10"/>
        </w:numPr>
        <w:tabs>
          <w:tab w:val="left" w:pos="729"/>
          <w:tab w:val="left" w:pos="731"/>
        </w:tabs>
        <w:spacing w:before="87" w:line="243" w:lineRule="exact"/>
        <w:ind w:hanging="614"/>
      </w:pPr>
      <w:r>
        <w:t>Advice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firefighters</w:t>
      </w:r>
    </w:p>
    <w:p w14:paraId="74A48E01" w14:textId="77777777" w:rsidR="0065041C" w:rsidRDefault="004E254D">
      <w:pPr>
        <w:pStyle w:val="BodyText"/>
        <w:spacing w:line="243" w:lineRule="exact"/>
      </w:pP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fire,</w:t>
      </w:r>
      <w:r>
        <w:rPr>
          <w:spacing w:val="-1"/>
        </w:rPr>
        <w:t xml:space="preserve"> </w:t>
      </w:r>
      <w:r>
        <w:t>wear</w:t>
      </w:r>
      <w:r>
        <w:rPr>
          <w:spacing w:val="-5"/>
        </w:rPr>
        <w:t xml:space="preserve"> </w:t>
      </w:r>
      <w:r>
        <w:t>self-contained</w:t>
      </w:r>
      <w:r>
        <w:rPr>
          <w:spacing w:val="-2"/>
        </w:rPr>
        <w:t xml:space="preserve"> </w:t>
      </w:r>
      <w:r>
        <w:t>breathing</w:t>
      </w:r>
      <w:r>
        <w:rPr>
          <w:spacing w:val="-3"/>
        </w:rPr>
        <w:t xml:space="preserve"> </w:t>
      </w:r>
      <w:r>
        <w:t>apparatus.</w:t>
      </w:r>
    </w:p>
    <w:p w14:paraId="67E8ACD4" w14:textId="77777777" w:rsidR="0065041C" w:rsidRDefault="004E254D">
      <w:pPr>
        <w:pStyle w:val="Heading1"/>
        <w:numPr>
          <w:ilvl w:val="1"/>
          <w:numId w:val="10"/>
        </w:numPr>
        <w:tabs>
          <w:tab w:val="left" w:pos="729"/>
          <w:tab w:val="left" w:pos="731"/>
        </w:tabs>
        <w:spacing w:before="120"/>
        <w:ind w:hanging="614"/>
      </w:pPr>
      <w:r>
        <w:t>Further</w:t>
      </w:r>
      <w:r>
        <w:rPr>
          <w:spacing w:val="-6"/>
        </w:rPr>
        <w:t xml:space="preserve"> </w:t>
      </w:r>
      <w:r>
        <w:t>information</w:t>
      </w:r>
    </w:p>
    <w:p w14:paraId="643B3394" w14:textId="77777777" w:rsidR="0065041C" w:rsidRDefault="004E254D">
      <w:pPr>
        <w:pStyle w:val="BodyText"/>
        <w:spacing w:before="2"/>
        <w:ind w:right="694"/>
      </w:pPr>
      <w:r>
        <w:t>Prevent</w:t>
      </w:r>
      <w:r>
        <w:rPr>
          <w:spacing w:val="-2"/>
        </w:rPr>
        <w:t xml:space="preserve"> </w:t>
      </w:r>
      <w:r>
        <w:t>fire</w:t>
      </w:r>
      <w:r>
        <w:rPr>
          <w:spacing w:val="-3"/>
        </w:rPr>
        <w:t xml:space="preserve"> </w:t>
      </w:r>
      <w:r>
        <w:t>extinguishing</w:t>
      </w:r>
      <w:r>
        <w:rPr>
          <w:spacing w:val="-3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from contaminating</w:t>
      </w:r>
      <w:r>
        <w:rPr>
          <w:spacing w:val="-3"/>
        </w:rPr>
        <w:t xml:space="preserve"> </w:t>
      </w:r>
      <w:r>
        <w:t>surface</w:t>
      </w:r>
      <w:r>
        <w:rPr>
          <w:spacing w:val="-5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ground</w:t>
      </w:r>
      <w:r>
        <w:rPr>
          <w:spacing w:val="-3"/>
        </w:rPr>
        <w:t xml:space="preserve"> </w:t>
      </w:r>
      <w:r>
        <w:t>water</w:t>
      </w:r>
      <w:r>
        <w:rPr>
          <w:spacing w:val="-67"/>
        </w:rPr>
        <w:t xml:space="preserve"> </w:t>
      </w:r>
      <w:r>
        <w:t>system.</w:t>
      </w:r>
    </w:p>
    <w:p w14:paraId="4E36AA8D" w14:textId="77777777" w:rsidR="0065041C" w:rsidRDefault="0065041C">
      <w:pPr>
        <w:pStyle w:val="BodyText"/>
        <w:ind w:left="0"/>
      </w:pPr>
    </w:p>
    <w:p w14:paraId="2239D1BE" w14:textId="76BEEB37" w:rsidR="0065041C" w:rsidRDefault="00965EAB">
      <w:pPr>
        <w:pStyle w:val="BodyText"/>
        <w:spacing w:before="5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C2A8803" wp14:editId="4197C720">
                <wp:simplePos x="0" y="0"/>
                <wp:positionH relativeFrom="page">
                  <wp:posOffset>695325</wp:posOffset>
                </wp:positionH>
                <wp:positionV relativeFrom="paragraph">
                  <wp:posOffset>233680</wp:posOffset>
                </wp:positionV>
                <wp:extent cx="6286500" cy="1270"/>
                <wp:effectExtent l="0" t="0" r="0" b="0"/>
                <wp:wrapTopAndBottom/>
                <wp:docPr id="19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7F8D5" id="Freeform 15" o:spid="_x0000_s1026" style="position:absolute;margin-left:54.75pt;margin-top:18.4pt;width:49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1F303CCB" w14:textId="77777777" w:rsidR="0065041C" w:rsidRDefault="004E254D">
      <w:pPr>
        <w:pStyle w:val="Heading1"/>
        <w:ind w:left="117"/>
      </w:pPr>
      <w:r>
        <w:t>SECTION</w:t>
      </w:r>
      <w:r>
        <w:rPr>
          <w:spacing w:val="-6"/>
        </w:rPr>
        <w:t xml:space="preserve"> </w:t>
      </w:r>
      <w:r>
        <w:t>6:</w:t>
      </w:r>
      <w:r>
        <w:rPr>
          <w:spacing w:val="-3"/>
        </w:rPr>
        <w:t xml:space="preserve"> </w:t>
      </w:r>
      <w:r>
        <w:t>Accidental</w:t>
      </w:r>
      <w:r>
        <w:rPr>
          <w:spacing w:val="-5"/>
        </w:rPr>
        <w:t xml:space="preserve"> </w:t>
      </w:r>
      <w:r>
        <w:t>release</w:t>
      </w:r>
      <w:r>
        <w:rPr>
          <w:spacing w:val="-7"/>
        </w:rPr>
        <w:t xml:space="preserve"> </w:t>
      </w:r>
      <w:r>
        <w:t>measures</w:t>
      </w:r>
    </w:p>
    <w:p w14:paraId="1898F843" w14:textId="77777777" w:rsidR="0065041C" w:rsidRDefault="004E254D">
      <w:pPr>
        <w:pStyle w:val="ListParagraph"/>
        <w:numPr>
          <w:ilvl w:val="1"/>
          <w:numId w:val="9"/>
        </w:numPr>
        <w:tabs>
          <w:tab w:val="left" w:pos="729"/>
          <w:tab w:val="left" w:pos="731"/>
        </w:tabs>
        <w:spacing w:before="79" w:line="243" w:lineRule="exact"/>
        <w:ind w:hanging="614"/>
        <w:rPr>
          <w:b/>
          <w:sz w:val="20"/>
        </w:rPr>
      </w:pPr>
      <w:r>
        <w:rPr>
          <w:b/>
          <w:sz w:val="20"/>
        </w:rPr>
        <w:t>Personal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precautions,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protective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equipment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emergency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procedures</w:t>
      </w:r>
    </w:p>
    <w:p w14:paraId="3F78E4E0" w14:textId="77777777" w:rsidR="0065041C" w:rsidRDefault="004E254D">
      <w:pPr>
        <w:pStyle w:val="BodyText"/>
        <w:ind w:right="702"/>
      </w:pPr>
      <w:r>
        <w:t>Advice for non-emergency personnel: Do not breathe vapors, aerosols. Avoid substance</w:t>
      </w:r>
      <w:r>
        <w:rPr>
          <w:spacing w:val="-68"/>
        </w:rPr>
        <w:t xml:space="preserve"> </w:t>
      </w:r>
      <w:r>
        <w:t>contact. Ensure adequate ventilation. Evacuate the danger area, observe emergency</w:t>
      </w:r>
      <w:r>
        <w:rPr>
          <w:spacing w:val="1"/>
        </w:rPr>
        <w:t xml:space="preserve"> </w:t>
      </w:r>
      <w:r>
        <w:t>procedures,</w:t>
      </w:r>
      <w:r>
        <w:rPr>
          <w:spacing w:val="-3"/>
        </w:rPr>
        <w:t xml:space="preserve"> </w:t>
      </w:r>
      <w:r>
        <w:t>consult an expert.</w:t>
      </w:r>
    </w:p>
    <w:p w14:paraId="1BF14A9B" w14:textId="77777777" w:rsidR="0065041C" w:rsidRDefault="004E254D">
      <w:pPr>
        <w:pStyle w:val="BodyText"/>
        <w:spacing w:before="1"/>
      </w:pPr>
      <w:r>
        <w:t>For</w:t>
      </w:r>
      <w:r>
        <w:rPr>
          <w:spacing w:val="-5"/>
        </w:rPr>
        <w:t xml:space="preserve"> </w:t>
      </w:r>
      <w:r>
        <w:t>personal protection</w:t>
      </w:r>
      <w:r>
        <w:rPr>
          <w:spacing w:val="-1"/>
        </w:rPr>
        <w:t xml:space="preserve"> </w:t>
      </w:r>
      <w:r>
        <w:t>see</w:t>
      </w:r>
      <w:r>
        <w:rPr>
          <w:spacing w:val="-5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8.</w:t>
      </w:r>
    </w:p>
    <w:p w14:paraId="12C7DEFF" w14:textId="77777777" w:rsidR="0065041C" w:rsidRDefault="004E254D">
      <w:pPr>
        <w:pStyle w:val="Heading1"/>
        <w:numPr>
          <w:ilvl w:val="1"/>
          <w:numId w:val="9"/>
        </w:numPr>
        <w:tabs>
          <w:tab w:val="left" w:pos="729"/>
          <w:tab w:val="left" w:pos="731"/>
        </w:tabs>
        <w:spacing w:before="119" w:line="243" w:lineRule="exact"/>
        <w:ind w:hanging="614"/>
      </w:pPr>
      <w:r>
        <w:t>Environmental</w:t>
      </w:r>
      <w:r>
        <w:rPr>
          <w:spacing w:val="-16"/>
        </w:rPr>
        <w:t xml:space="preserve"> </w:t>
      </w:r>
      <w:r>
        <w:t>preca</w:t>
      </w:r>
      <w:r>
        <w:t>utions</w:t>
      </w:r>
    </w:p>
    <w:p w14:paraId="18C2A971" w14:textId="77777777" w:rsidR="0065041C" w:rsidRDefault="004E254D">
      <w:pPr>
        <w:pStyle w:val="BodyText"/>
        <w:spacing w:line="243" w:lineRule="exact"/>
      </w:pPr>
      <w:r>
        <w:t>Do</w:t>
      </w:r>
      <w:r>
        <w:rPr>
          <w:spacing w:val="-4"/>
        </w:rPr>
        <w:t xml:space="preserve"> </w:t>
      </w:r>
      <w:r>
        <w:t>not let</w:t>
      </w:r>
      <w:r>
        <w:rPr>
          <w:spacing w:val="-1"/>
        </w:rPr>
        <w:t xml:space="preserve"> </w:t>
      </w:r>
      <w:r>
        <w:t>product enter drains.</w:t>
      </w:r>
    </w:p>
    <w:p w14:paraId="7EEB0E7E" w14:textId="77777777" w:rsidR="0065041C" w:rsidRDefault="004E254D">
      <w:pPr>
        <w:pStyle w:val="Heading1"/>
        <w:numPr>
          <w:ilvl w:val="1"/>
          <w:numId w:val="9"/>
        </w:numPr>
        <w:tabs>
          <w:tab w:val="left" w:pos="729"/>
          <w:tab w:val="left" w:pos="731"/>
        </w:tabs>
        <w:spacing w:before="122" w:line="243" w:lineRule="exact"/>
        <w:ind w:hanging="614"/>
      </w:pPr>
      <w:r>
        <w:t>Methods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materials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containment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cleaning</w:t>
      </w:r>
      <w:r>
        <w:rPr>
          <w:spacing w:val="-3"/>
        </w:rPr>
        <w:t xml:space="preserve"> </w:t>
      </w:r>
      <w:r>
        <w:t>up</w:t>
      </w:r>
    </w:p>
    <w:p w14:paraId="1A97EBB1" w14:textId="77777777" w:rsidR="0065041C" w:rsidRDefault="004E254D">
      <w:pPr>
        <w:pStyle w:val="BodyText"/>
        <w:ind w:right="929"/>
      </w:pPr>
      <w:r>
        <w:t>Cover drains. Collect, bind, and pump off spills. Observe possible material restrictions</w:t>
      </w:r>
      <w:r>
        <w:rPr>
          <w:spacing w:val="-68"/>
        </w:rPr>
        <w:t xml:space="preserve"> </w:t>
      </w:r>
      <w:r>
        <w:t>(see sections 7 and 10). Take up with liquid-absorbent material (e.g. Chemizorb® ).</w:t>
      </w:r>
      <w:r>
        <w:rPr>
          <w:spacing w:val="1"/>
        </w:rPr>
        <w:t xml:space="preserve"> </w:t>
      </w:r>
      <w:r>
        <w:t>Dispose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properly.</w:t>
      </w:r>
      <w:r>
        <w:rPr>
          <w:spacing w:val="-1"/>
        </w:rPr>
        <w:t xml:space="preserve"> </w:t>
      </w:r>
      <w:r>
        <w:t>Clean</w:t>
      </w:r>
      <w:r>
        <w:rPr>
          <w:spacing w:val="1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affected</w:t>
      </w:r>
      <w:r>
        <w:rPr>
          <w:spacing w:val="1"/>
        </w:rPr>
        <w:t xml:space="preserve"> </w:t>
      </w:r>
      <w:r>
        <w:t>area.</w:t>
      </w:r>
    </w:p>
    <w:p w14:paraId="513998C7" w14:textId="77777777" w:rsidR="0065041C" w:rsidRDefault="004E254D">
      <w:pPr>
        <w:pStyle w:val="Heading1"/>
        <w:numPr>
          <w:ilvl w:val="1"/>
          <w:numId w:val="9"/>
        </w:numPr>
        <w:tabs>
          <w:tab w:val="left" w:pos="729"/>
          <w:tab w:val="left" w:pos="731"/>
        </w:tabs>
        <w:spacing w:before="120" w:line="243" w:lineRule="exact"/>
        <w:ind w:hanging="614"/>
      </w:pPr>
      <w:r>
        <w:t>Reference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sections</w:t>
      </w:r>
    </w:p>
    <w:p w14:paraId="29A6DBF7" w14:textId="77777777" w:rsidR="0065041C" w:rsidRDefault="004E254D">
      <w:pPr>
        <w:pStyle w:val="BodyText"/>
        <w:spacing w:line="243" w:lineRule="exact"/>
      </w:pPr>
      <w:r>
        <w:t>For</w:t>
      </w:r>
      <w:r>
        <w:rPr>
          <w:spacing w:val="-5"/>
        </w:rPr>
        <w:t xml:space="preserve"> </w:t>
      </w:r>
      <w:r>
        <w:t>disposal</w:t>
      </w:r>
      <w:r>
        <w:rPr>
          <w:spacing w:val="1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13.</w:t>
      </w:r>
    </w:p>
    <w:p w14:paraId="01516C20" w14:textId="4B05C899" w:rsidR="0065041C" w:rsidRDefault="00965EAB">
      <w:pPr>
        <w:pStyle w:val="BodyText"/>
        <w:spacing w:before="6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6B0DA2B" wp14:editId="214ABB72">
                <wp:simplePos x="0" y="0"/>
                <wp:positionH relativeFrom="page">
                  <wp:posOffset>695325</wp:posOffset>
                </wp:positionH>
                <wp:positionV relativeFrom="paragraph">
                  <wp:posOffset>234315</wp:posOffset>
                </wp:positionV>
                <wp:extent cx="6286500" cy="1270"/>
                <wp:effectExtent l="0" t="0" r="0" b="0"/>
                <wp:wrapTopAndBottom/>
                <wp:docPr id="18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E384A" id="Freeform 14" o:spid="_x0000_s1026" style="position:absolute;margin-left:54.75pt;margin-top:18.45pt;width:49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2BADAF7D" w14:textId="77777777" w:rsidR="0065041C" w:rsidRDefault="004E254D">
      <w:pPr>
        <w:pStyle w:val="Heading1"/>
        <w:ind w:left="117"/>
      </w:pPr>
      <w:r>
        <w:t>SECTION</w:t>
      </w:r>
      <w:r>
        <w:rPr>
          <w:spacing w:val="-5"/>
        </w:rPr>
        <w:t xml:space="preserve"> </w:t>
      </w:r>
      <w:r>
        <w:t>7:</w:t>
      </w:r>
      <w:r>
        <w:rPr>
          <w:spacing w:val="-5"/>
        </w:rPr>
        <w:t xml:space="preserve"> </w:t>
      </w:r>
      <w:r>
        <w:t>Handling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storage</w:t>
      </w:r>
    </w:p>
    <w:p w14:paraId="41321A2A" w14:textId="77777777" w:rsidR="0065041C" w:rsidRDefault="004E254D">
      <w:pPr>
        <w:pStyle w:val="ListParagraph"/>
        <w:numPr>
          <w:ilvl w:val="1"/>
          <w:numId w:val="8"/>
        </w:numPr>
        <w:tabs>
          <w:tab w:val="left" w:pos="729"/>
          <w:tab w:val="left" w:pos="731"/>
        </w:tabs>
        <w:spacing w:before="78"/>
        <w:ind w:hanging="614"/>
        <w:rPr>
          <w:b/>
          <w:sz w:val="20"/>
        </w:rPr>
      </w:pPr>
      <w:r>
        <w:rPr>
          <w:b/>
          <w:sz w:val="20"/>
        </w:rPr>
        <w:t>Precautions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safe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handling</w:t>
      </w:r>
    </w:p>
    <w:p w14:paraId="3A2294BD" w14:textId="77777777" w:rsidR="0065041C" w:rsidRDefault="004E254D">
      <w:pPr>
        <w:pStyle w:val="BodyText"/>
        <w:spacing w:before="1"/>
      </w:pPr>
      <w:r>
        <w:t>For</w:t>
      </w:r>
      <w:r>
        <w:rPr>
          <w:spacing w:val="-4"/>
        </w:rPr>
        <w:t xml:space="preserve"> </w:t>
      </w:r>
      <w:r>
        <w:t>precautions</w:t>
      </w:r>
      <w:r>
        <w:rPr>
          <w:spacing w:val="-4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2.2.</w:t>
      </w:r>
    </w:p>
    <w:p w14:paraId="5BB0DFCA" w14:textId="77777777" w:rsidR="0065041C" w:rsidRDefault="004E254D">
      <w:pPr>
        <w:pStyle w:val="Heading1"/>
        <w:numPr>
          <w:ilvl w:val="1"/>
          <w:numId w:val="8"/>
        </w:numPr>
        <w:tabs>
          <w:tab w:val="left" w:pos="729"/>
          <w:tab w:val="left" w:pos="731"/>
        </w:tabs>
        <w:spacing w:before="3" w:line="360" w:lineRule="atLeast"/>
        <w:ind w:right="2984"/>
      </w:pPr>
      <w:r>
        <w:t>Conditions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safe</w:t>
      </w:r>
      <w:r>
        <w:rPr>
          <w:spacing w:val="-5"/>
        </w:rPr>
        <w:t xml:space="preserve"> </w:t>
      </w:r>
      <w:r>
        <w:t>storage,</w:t>
      </w:r>
      <w:r>
        <w:rPr>
          <w:spacing w:val="-6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incompatibilities</w:t>
      </w:r>
      <w:r>
        <w:rPr>
          <w:spacing w:val="-65"/>
        </w:rPr>
        <w:t xml:space="preserve"> </w:t>
      </w:r>
      <w:r>
        <w:t>Storage</w:t>
      </w:r>
      <w:r>
        <w:rPr>
          <w:spacing w:val="-1"/>
        </w:rPr>
        <w:t xml:space="preserve"> </w:t>
      </w:r>
      <w:r>
        <w:t>conditions</w:t>
      </w:r>
    </w:p>
    <w:p w14:paraId="2B862D03" w14:textId="77777777" w:rsidR="0065041C" w:rsidRDefault="004E254D">
      <w:pPr>
        <w:pStyle w:val="BodyText"/>
        <w:spacing w:before="4"/>
      </w:pPr>
      <w:r>
        <w:t>Tightly</w:t>
      </w:r>
      <w:r>
        <w:rPr>
          <w:spacing w:val="-4"/>
        </w:rPr>
        <w:t xml:space="preserve"> </w:t>
      </w:r>
      <w:r>
        <w:t>closed.</w:t>
      </w:r>
    </w:p>
    <w:p w14:paraId="5579A3C1" w14:textId="77777777" w:rsidR="0065041C" w:rsidRDefault="004E254D">
      <w:pPr>
        <w:pStyle w:val="BodyText"/>
        <w:spacing w:before="119"/>
      </w:pPr>
      <w:r>
        <w:t>Store</w:t>
      </w:r>
      <w:r>
        <w:rPr>
          <w:spacing w:val="-4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t>inert</w:t>
      </w:r>
      <w:r>
        <w:rPr>
          <w:spacing w:val="-1"/>
        </w:rPr>
        <w:t xml:space="preserve"> </w:t>
      </w:r>
      <w:r>
        <w:t>gas.</w:t>
      </w:r>
    </w:p>
    <w:p w14:paraId="368C10E2" w14:textId="77777777" w:rsidR="0065041C" w:rsidRDefault="004E254D">
      <w:pPr>
        <w:pStyle w:val="Heading1"/>
        <w:numPr>
          <w:ilvl w:val="1"/>
          <w:numId w:val="8"/>
        </w:numPr>
        <w:tabs>
          <w:tab w:val="left" w:pos="729"/>
          <w:tab w:val="left" w:pos="731"/>
        </w:tabs>
        <w:spacing w:before="120" w:line="243" w:lineRule="exact"/>
        <w:ind w:hanging="614"/>
      </w:pPr>
      <w:r>
        <w:t>Specific</w:t>
      </w:r>
      <w:r>
        <w:rPr>
          <w:spacing w:val="-5"/>
        </w:rPr>
        <w:t xml:space="preserve"> </w:t>
      </w:r>
      <w:r>
        <w:t>end</w:t>
      </w:r>
      <w:r>
        <w:rPr>
          <w:spacing w:val="-7"/>
        </w:rPr>
        <w:t xml:space="preserve"> </w:t>
      </w:r>
      <w:r>
        <w:t>use(s)</w:t>
      </w:r>
    </w:p>
    <w:p w14:paraId="36708BEA" w14:textId="77777777" w:rsidR="0065041C" w:rsidRDefault="004E254D">
      <w:pPr>
        <w:pStyle w:val="BodyText"/>
        <w:spacing w:line="243" w:lineRule="exact"/>
      </w:pPr>
      <w:r>
        <w:t>Apart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1.2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stipulated</w:t>
      </w:r>
    </w:p>
    <w:p w14:paraId="16B4535F" w14:textId="1AAD722F" w:rsidR="0065041C" w:rsidRDefault="00965EAB">
      <w:pPr>
        <w:pStyle w:val="BodyText"/>
        <w:spacing w:before="7"/>
        <w:ind w:left="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9AE7FDC" wp14:editId="58E66B41">
                <wp:simplePos x="0" y="0"/>
                <wp:positionH relativeFrom="page">
                  <wp:posOffset>695325</wp:posOffset>
                </wp:positionH>
                <wp:positionV relativeFrom="paragraph">
                  <wp:posOffset>234950</wp:posOffset>
                </wp:positionV>
                <wp:extent cx="6286500" cy="1270"/>
                <wp:effectExtent l="0" t="0" r="0" b="0"/>
                <wp:wrapTopAndBottom/>
                <wp:docPr id="17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50B6D" id="Freeform 13" o:spid="_x0000_s1026" style="position:absolute;margin-left:54.75pt;margin-top:18.5pt;width:49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1EEF224E" w14:textId="77777777" w:rsidR="0065041C" w:rsidRDefault="004E254D">
      <w:pPr>
        <w:pStyle w:val="Heading1"/>
        <w:ind w:left="117"/>
      </w:pPr>
      <w:r>
        <w:t>SECTION</w:t>
      </w:r>
      <w:r>
        <w:rPr>
          <w:spacing w:val="-5"/>
        </w:rPr>
        <w:t xml:space="preserve"> </w:t>
      </w:r>
      <w:r>
        <w:t>8:</w:t>
      </w:r>
      <w:r>
        <w:rPr>
          <w:spacing w:val="-6"/>
        </w:rPr>
        <w:t xml:space="preserve"> </w:t>
      </w:r>
      <w:r>
        <w:t>Exposure</w:t>
      </w:r>
      <w:r>
        <w:rPr>
          <w:spacing w:val="-4"/>
        </w:rPr>
        <w:t xml:space="preserve"> </w:t>
      </w:r>
      <w:r>
        <w:t>controls/personal</w:t>
      </w:r>
      <w:r>
        <w:rPr>
          <w:spacing w:val="-5"/>
        </w:rPr>
        <w:t xml:space="preserve"> </w:t>
      </w:r>
      <w:r>
        <w:t>protection</w:t>
      </w:r>
    </w:p>
    <w:p w14:paraId="5703C60D" w14:textId="77777777" w:rsidR="0065041C" w:rsidRDefault="004E254D">
      <w:pPr>
        <w:pStyle w:val="ListParagraph"/>
        <w:numPr>
          <w:ilvl w:val="1"/>
          <w:numId w:val="7"/>
        </w:numPr>
        <w:tabs>
          <w:tab w:val="left" w:pos="729"/>
          <w:tab w:val="left" w:pos="731"/>
        </w:tabs>
        <w:spacing w:before="79"/>
        <w:ind w:hanging="614"/>
        <w:rPr>
          <w:b/>
          <w:sz w:val="20"/>
        </w:rPr>
      </w:pPr>
      <w:r>
        <w:rPr>
          <w:b/>
          <w:sz w:val="20"/>
        </w:rPr>
        <w:t>Control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parameters</w:t>
      </w:r>
    </w:p>
    <w:p w14:paraId="46D1D802" w14:textId="77777777" w:rsidR="0065041C" w:rsidRDefault="004E254D">
      <w:pPr>
        <w:pStyle w:val="Heading1"/>
        <w:spacing w:before="119"/>
      </w:pPr>
      <w:r>
        <w:t>Ingredients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workplace</w:t>
      </w:r>
      <w:r>
        <w:rPr>
          <w:spacing w:val="-7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parameters</w:t>
      </w:r>
    </w:p>
    <w:p w14:paraId="7B58A528" w14:textId="77777777" w:rsidR="0065041C" w:rsidRDefault="004E254D">
      <w:pPr>
        <w:pStyle w:val="ListParagraph"/>
        <w:numPr>
          <w:ilvl w:val="1"/>
          <w:numId w:val="7"/>
        </w:numPr>
        <w:tabs>
          <w:tab w:val="left" w:pos="729"/>
          <w:tab w:val="left" w:pos="731"/>
        </w:tabs>
        <w:ind w:hanging="614"/>
        <w:rPr>
          <w:b/>
          <w:sz w:val="20"/>
        </w:rPr>
      </w:pPr>
      <w:r>
        <w:rPr>
          <w:b/>
          <w:sz w:val="20"/>
        </w:rPr>
        <w:t>Exposure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controls</w:t>
      </w:r>
    </w:p>
    <w:p w14:paraId="12C4E6F8" w14:textId="77777777" w:rsidR="0065041C" w:rsidRDefault="004E254D">
      <w:pPr>
        <w:pStyle w:val="Heading1"/>
        <w:spacing w:before="8" w:line="720" w:lineRule="atLeast"/>
        <w:ind w:left="1279" w:right="6123" w:hanging="550"/>
      </w:pPr>
      <w:r>
        <w:t>Personal protective equipment</w:t>
      </w:r>
      <w:r>
        <w:rPr>
          <w:spacing w:val="-66"/>
        </w:rPr>
        <w:t xml:space="preserve"> </w:t>
      </w:r>
      <w:r>
        <w:t>Eye/face protection</w:t>
      </w:r>
    </w:p>
    <w:p w14:paraId="26DD8040" w14:textId="77777777" w:rsidR="0065041C" w:rsidRDefault="004E254D">
      <w:pPr>
        <w:pStyle w:val="BodyText"/>
        <w:spacing w:before="7"/>
        <w:ind w:left="1279" w:right="694"/>
      </w:pPr>
      <w:r>
        <w:t>Use equipment for eye protection tested and approved under appropriate</w:t>
      </w:r>
      <w:r>
        <w:rPr>
          <w:spacing w:val="1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NIOSH</w:t>
      </w:r>
      <w:r>
        <w:rPr>
          <w:spacing w:val="-5"/>
        </w:rPr>
        <w:t xml:space="preserve"> </w:t>
      </w:r>
      <w:r>
        <w:t>(US)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166(EU).</w:t>
      </w:r>
      <w:r>
        <w:rPr>
          <w:spacing w:val="-2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glasses</w:t>
      </w:r>
    </w:p>
    <w:p w14:paraId="1A8DEE05" w14:textId="77777777" w:rsidR="0065041C" w:rsidRDefault="0065041C">
      <w:pPr>
        <w:sectPr w:rsidR="0065041C">
          <w:pgSz w:w="11910" w:h="16840"/>
          <w:pgMar w:top="660" w:right="620" w:bottom="2600" w:left="960" w:header="0" w:footer="2412" w:gutter="0"/>
          <w:cols w:space="720"/>
        </w:sectPr>
      </w:pPr>
    </w:p>
    <w:p w14:paraId="51F0F654" w14:textId="77777777" w:rsidR="0065041C" w:rsidRDefault="004E254D">
      <w:pPr>
        <w:pStyle w:val="Heading1"/>
        <w:spacing w:before="87" w:line="243" w:lineRule="exact"/>
        <w:ind w:left="1279"/>
      </w:pPr>
      <w:r>
        <w:t>Skin</w:t>
      </w:r>
      <w:r>
        <w:rPr>
          <w:spacing w:val="-6"/>
        </w:rPr>
        <w:t xml:space="preserve"> </w:t>
      </w:r>
      <w:r>
        <w:t>protection</w:t>
      </w:r>
    </w:p>
    <w:p w14:paraId="2426DD6B" w14:textId="77777777" w:rsidR="0065041C" w:rsidRDefault="004E254D">
      <w:pPr>
        <w:pStyle w:val="BodyText"/>
        <w:ind w:left="1279" w:right="522"/>
      </w:pPr>
      <w:r>
        <w:t>This recommendation applies only to the product stated in the safety data sheet,</w:t>
      </w:r>
      <w:r>
        <w:rPr>
          <w:spacing w:val="1"/>
        </w:rPr>
        <w:t xml:space="preserve"> </w:t>
      </w:r>
      <w:r>
        <w:t>supplied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designated</w:t>
      </w:r>
      <w:r>
        <w:rPr>
          <w:spacing w:val="-1"/>
        </w:rPr>
        <w:t xml:space="preserve"> </w:t>
      </w:r>
      <w:r>
        <w:t>use.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dissolving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mixing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other</w:t>
      </w:r>
      <w:r>
        <w:rPr>
          <w:spacing w:val="-68"/>
        </w:rPr>
        <w:t xml:space="preserve"> </w:t>
      </w:r>
      <w:r>
        <w:t>substances and under conditions deviating from those stated in EN374 please</w:t>
      </w:r>
      <w:r>
        <w:rPr>
          <w:spacing w:val="1"/>
        </w:rPr>
        <w:t xml:space="preserve"> </w:t>
      </w:r>
      <w:r>
        <w:t>contact the supplier of CE-approved gloves (e.g. KCL GmbH, D-36124 Eichenzell,</w:t>
      </w:r>
      <w:r>
        <w:rPr>
          <w:spacing w:val="1"/>
        </w:rPr>
        <w:t xml:space="preserve"> </w:t>
      </w:r>
      <w:r>
        <w:t>Internet:</w:t>
      </w:r>
      <w:r>
        <w:rPr>
          <w:spacing w:val="-1"/>
        </w:rPr>
        <w:t xml:space="preserve"> </w:t>
      </w:r>
      <w:r>
        <w:t>www.kcl.</w:t>
      </w:r>
      <w:r>
        <w:t>de).</w:t>
      </w:r>
    </w:p>
    <w:p w14:paraId="020910BD" w14:textId="77777777" w:rsidR="0065041C" w:rsidRDefault="004E254D">
      <w:pPr>
        <w:pStyle w:val="BodyText"/>
        <w:spacing w:line="243" w:lineRule="exact"/>
        <w:ind w:left="1279"/>
      </w:pPr>
      <w:r>
        <w:t>Full</w:t>
      </w:r>
      <w:r>
        <w:rPr>
          <w:spacing w:val="-1"/>
        </w:rPr>
        <w:t xml:space="preserve"> </w:t>
      </w:r>
      <w:r>
        <w:t>contact</w:t>
      </w:r>
    </w:p>
    <w:p w14:paraId="30D3E559" w14:textId="77777777" w:rsidR="0065041C" w:rsidRDefault="004E254D">
      <w:pPr>
        <w:pStyle w:val="BodyText"/>
        <w:spacing w:before="2" w:line="243" w:lineRule="exact"/>
        <w:ind w:left="1279"/>
      </w:pPr>
      <w:r>
        <w:t>Material:</w:t>
      </w:r>
      <w:r>
        <w:rPr>
          <w:spacing w:val="-6"/>
        </w:rPr>
        <w:t xml:space="preserve"> </w:t>
      </w:r>
      <w:r>
        <w:t>Chloroprene</w:t>
      </w:r>
    </w:p>
    <w:p w14:paraId="4C125423" w14:textId="77777777" w:rsidR="0065041C" w:rsidRDefault="004E254D">
      <w:pPr>
        <w:pStyle w:val="BodyText"/>
        <w:ind w:left="1279" w:right="5317"/>
      </w:pPr>
      <w:r>
        <w:t>Minimum layer thickness: 0,65 mm</w:t>
      </w:r>
      <w:r>
        <w:rPr>
          <w:spacing w:val="1"/>
        </w:rPr>
        <w:t xml:space="preserve"> </w:t>
      </w:r>
      <w:r>
        <w:t>Break through time: 480 min</w:t>
      </w:r>
      <w:r>
        <w:rPr>
          <w:spacing w:val="1"/>
        </w:rPr>
        <w:t xml:space="preserve"> </w:t>
      </w:r>
      <w:r>
        <w:t>Material</w:t>
      </w:r>
      <w:r>
        <w:rPr>
          <w:spacing w:val="-4"/>
        </w:rPr>
        <w:t xml:space="preserve"> </w:t>
      </w:r>
      <w:r>
        <w:t>tested:KCL</w:t>
      </w:r>
      <w:r>
        <w:rPr>
          <w:spacing w:val="-8"/>
        </w:rPr>
        <w:t xml:space="preserve"> </w:t>
      </w:r>
      <w:r>
        <w:t>720</w:t>
      </w:r>
      <w:r>
        <w:rPr>
          <w:spacing w:val="-4"/>
        </w:rPr>
        <w:t xml:space="preserve"> </w:t>
      </w:r>
      <w:r>
        <w:t>Camapren®</w:t>
      </w:r>
    </w:p>
    <w:p w14:paraId="76329429" w14:textId="77777777" w:rsidR="0065041C" w:rsidRDefault="004E254D">
      <w:pPr>
        <w:pStyle w:val="BodyText"/>
        <w:spacing w:before="120"/>
        <w:ind w:left="1279" w:right="522"/>
      </w:pPr>
      <w:r>
        <w:t>This recommendation applies only to the product stated in the safety data sheet,</w:t>
      </w:r>
      <w:r>
        <w:rPr>
          <w:spacing w:val="1"/>
        </w:rPr>
        <w:t xml:space="preserve"> </w:t>
      </w:r>
      <w:r>
        <w:t>supplied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designated</w:t>
      </w:r>
      <w:r>
        <w:rPr>
          <w:spacing w:val="-1"/>
        </w:rPr>
        <w:t xml:space="preserve"> </w:t>
      </w:r>
      <w:r>
        <w:t>use.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dissolving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mixing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other</w:t>
      </w:r>
      <w:r>
        <w:rPr>
          <w:spacing w:val="-68"/>
        </w:rPr>
        <w:t xml:space="preserve"> </w:t>
      </w:r>
      <w:r>
        <w:t>substances and under conditions deviating from those stated in EN374 please</w:t>
      </w:r>
      <w:r>
        <w:rPr>
          <w:spacing w:val="1"/>
        </w:rPr>
        <w:t xml:space="preserve"> </w:t>
      </w:r>
      <w:r>
        <w:t>contact the supp</w:t>
      </w:r>
      <w:r>
        <w:t>lier of CE-approved gloves (e.g. KCL GmbH, D-36124 Eichenzell,</w:t>
      </w:r>
      <w:r>
        <w:rPr>
          <w:spacing w:val="1"/>
        </w:rPr>
        <w:t xml:space="preserve"> </w:t>
      </w:r>
      <w:r>
        <w:t>Internet:</w:t>
      </w:r>
      <w:r>
        <w:rPr>
          <w:spacing w:val="-1"/>
        </w:rPr>
        <w:t xml:space="preserve"> </w:t>
      </w:r>
      <w:r>
        <w:t>www.kcl.de).</w:t>
      </w:r>
    </w:p>
    <w:p w14:paraId="0D6AD3BF" w14:textId="77777777" w:rsidR="0065041C" w:rsidRDefault="004E254D">
      <w:pPr>
        <w:pStyle w:val="BodyText"/>
        <w:spacing w:before="1"/>
        <w:ind w:left="1279" w:right="6706"/>
      </w:pPr>
      <w:r>
        <w:t>Splash contact</w:t>
      </w:r>
      <w:r>
        <w:rPr>
          <w:spacing w:val="1"/>
        </w:rPr>
        <w:t xml:space="preserve"> </w:t>
      </w:r>
      <w:r>
        <w:t>Material:</w:t>
      </w:r>
      <w:r>
        <w:rPr>
          <w:spacing w:val="-8"/>
        </w:rPr>
        <w:t xml:space="preserve"> </w:t>
      </w:r>
      <w:r>
        <w:t>Latex</w:t>
      </w:r>
      <w:r>
        <w:rPr>
          <w:spacing w:val="-8"/>
        </w:rPr>
        <w:t xml:space="preserve"> </w:t>
      </w:r>
      <w:r>
        <w:t>gloves</w:t>
      </w:r>
    </w:p>
    <w:p w14:paraId="5649FAC3" w14:textId="77777777" w:rsidR="0065041C" w:rsidRDefault="004E254D">
      <w:pPr>
        <w:pStyle w:val="BodyText"/>
        <w:ind w:left="1279" w:right="5587"/>
      </w:pPr>
      <w:r>
        <w:t>Minimum layer thickness: 0,6 mm</w:t>
      </w:r>
      <w:r>
        <w:rPr>
          <w:spacing w:val="-68"/>
        </w:rPr>
        <w:t xml:space="preserve"> </w:t>
      </w:r>
      <w:r>
        <w:t>Break</w:t>
      </w:r>
      <w:r>
        <w:rPr>
          <w:spacing w:val="-2"/>
        </w:rPr>
        <w:t xml:space="preserve"> </w:t>
      </w:r>
      <w:r>
        <w:t>through time: 30 min</w:t>
      </w:r>
    </w:p>
    <w:p w14:paraId="6F25E367" w14:textId="77777777" w:rsidR="0065041C" w:rsidRDefault="004E254D">
      <w:pPr>
        <w:pStyle w:val="BodyText"/>
        <w:spacing w:before="1"/>
        <w:ind w:left="1279"/>
      </w:pPr>
      <w:r>
        <w:t>Material tested:Lapren®</w:t>
      </w:r>
      <w:r>
        <w:rPr>
          <w:spacing w:val="-3"/>
        </w:rPr>
        <w:t xml:space="preserve"> </w:t>
      </w:r>
      <w:r>
        <w:t>(KCL</w:t>
      </w:r>
      <w:r>
        <w:rPr>
          <w:spacing w:val="-4"/>
        </w:rPr>
        <w:t xml:space="preserve"> </w:t>
      </w:r>
      <w:r>
        <w:t>706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Aldrich</w:t>
      </w:r>
      <w:r>
        <w:rPr>
          <w:spacing w:val="-3"/>
        </w:rPr>
        <w:t xml:space="preserve"> </w:t>
      </w:r>
      <w:r>
        <w:t>Z677558,</w:t>
      </w:r>
      <w:r>
        <w:rPr>
          <w:spacing w:val="-3"/>
        </w:rPr>
        <w:t xml:space="preserve"> </w:t>
      </w:r>
      <w:r>
        <w:t>Size</w:t>
      </w:r>
      <w:r>
        <w:rPr>
          <w:spacing w:val="-4"/>
        </w:rPr>
        <w:t xml:space="preserve"> </w:t>
      </w:r>
      <w:r>
        <w:t>M)</w:t>
      </w:r>
    </w:p>
    <w:p w14:paraId="1B91DB15" w14:textId="77777777" w:rsidR="0065041C" w:rsidRDefault="004E254D">
      <w:pPr>
        <w:pStyle w:val="Heading1"/>
        <w:spacing w:before="121" w:line="243" w:lineRule="exact"/>
        <w:ind w:left="1279"/>
      </w:pPr>
      <w:r>
        <w:t>Body</w:t>
      </w:r>
      <w:r>
        <w:rPr>
          <w:spacing w:val="-4"/>
        </w:rPr>
        <w:t xml:space="preserve"> </w:t>
      </w:r>
      <w:r>
        <w:t>Protecti</w:t>
      </w:r>
      <w:r>
        <w:t>on</w:t>
      </w:r>
    </w:p>
    <w:p w14:paraId="458E876D" w14:textId="77777777" w:rsidR="0065041C" w:rsidRDefault="004E254D">
      <w:pPr>
        <w:pStyle w:val="BodyText"/>
        <w:spacing w:line="243" w:lineRule="exact"/>
        <w:ind w:left="1279"/>
      </w:pPr>
      <w:r>
        <w:t>protective</w:t>
      </w:r>
      <w:r>
        <w:rPr>
          <w:spacing w:val="-4"/>
        </w:rPr>
        <w:t xml:space="preserve"> </w:t>
      </w:r>
      <w:r>
        <w:t>clothing</w:t>
      </w:r>
    </w:p>
    <w:p w14:paraId="07EE2F6D" w14:textId="77777777" w:rsidR="0065041C" w:rsidRDefault="004E254D">
      <w:pPr>
        <w:pStyle w:val="Heading1"/>
        <w:spacing w:before="120"/>
        <w:ind w:left="1279"/>
      </w:pPr>
      <w:r>
        <w:t>Respiratory</w:t>
      </w:r>
      <w:r>
        <w:rPr>
          <w:spacing w:val="-5"/>
        </w:rPr>
        <w:t xml:space="preserve"> </w:t>
      </w:r>
      <w:r>
        <w:t>protection</w:t>
      </w:r>
    </w:p>
    <w:p w14:paraId="579E1F5E" w14:textId="77777777" w:rsidR="0065041C" w:rsidRDefault="004E254D">
      <w:pPr>
        <w:pStyle w:val="BodyText"/>
        <w:spacing w:before="1"/>
        <w:ind w:left="1279" w:right="1329"/>
      </w:pPr>
      <w:r>
        <w:t>Recommended Filter type: Filter A (acc. to DIN 3181) for vapours of organic</w:t>
      </w:r>
      <w:r>
        <w:rPr>
          <w:spacing w:val="-68"/>
        </w:rPr>
        <w:t xml:space="preserve"> </w:t>
      </w:r>
      <w:r>
        <w:t>compounds</w:t>
      </w:r>
    </w:p>
    <w:p w14:paraId="682650E2" w14:textId="77777777" w:rsidR="0065041C" w:rsidRDefault="004E254D">
      <w:pPr>
        <w:pStyle w:val="BodyText"/>
        <w:spacing w:before="119"/>
        <w:ind w:left="1279"/>
      </w:pPr>
      <w:r>
        <w:t>The</w:t>
      </w:r>
      <w:r>
        <w:rPr>
          <w:spacing w:val="-3"/>
        </w:rPr>
        <w:t xml:space="preserve"> </w:t>
      </w:r>
      <w:r>
        <w:t>entrepeneur</w:t>
      </w:r>
      <w:r>
        <w:rPr>
          <w:spacing w:val="-4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maintenance,</w:t>
      </w:r>
      <w:r>
        <w:rPr>
          <w:spacing w:val="-1"/>
        </w:rPr>
        <w:t xml:space="preserve"> </w:t>
      </w:r>
      <w:r>
        <w:t>cleaning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testing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respiratory</w:t>
      </w:r>
      <w:r>
        <w:rPr>
          <w:spacing w:val="-67"/>
        </w:rPr>
        <w:t xml:space="preserve"> </w:t>
      </w:r>
      <w:r>
        <w:t>protective</w:t>
      </w:r>
      <w:r>
        <w:rPr>
          <w:spacing w:val="-3"/>
        </w:rPr>
        <w:t xml:space="preserve"> </w:t>
      </w:r>
      <w:r>
        <w:t>devices are</w:t>
      </w:r>
      <w:r>
        <w:rPr>
          <w:spacing w:val="-3"/>
        </w:rPr>
        <w:t xml:space="preserve"> </w:t>
      </w:r>
      <w:r>
        <w:t>carried out</w:t>
      </w:r>
      <w:r>
        <w:rPr>
          <w:spacing w:val="-1"/>
        </w:rPr>
        <w:t xml:space="preserve"> </w:t>
      </w:r>
      <w:r>
        <w:t>according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instructions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producer.</w:t>
      </w:r>
    </w:p>
    <w:p w14:paraId="12833CE6" w14:textId="32EB397A" w:rsidR="0065041C" w:rsidRPr="00914B43" w:rsidRDefault="004E254D" w:rsidP="00914B43">
      <w:pPr>
        <w:pStyle w:val="BodyText"/>
        <w:spacing w:before="1"/>
        <w:ind w:left="1279"/>
      </w:pPr>
      <w:r>
        <w:t>These</w:t>
      </w:r>
      <w:r>
        <w:rPr>
          <w:spacing w:val="-4"/>
        </w:rPr>
        <w:t xml:space="preserve"> </w:t>
      </w:r>
      <w:r>
        <w:t>measures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properly</w:t>
      </w:r>
      <w:r>
        <w:rPr>
          <w:spacing w:val="-2"/>
        </w:rPr>
        <w:t xml:space="preserve"> </w:t>
      </w:r>
      <w:r>
        <w:t>documented.</w:t>
      </w:r>
      <w:r w:rsidR="00965EAB"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766BE566" wp14:editId="4C9CB57C">
                <wp:simplePos x="0" y="0"/>
                <wp:positionH relativeFrom="page">
                  <wp:posOffset>695325</wp:posOffset>
                </wp:positionH>
                <wp:positionV relativeFrom="paragraph">
                  <wp:posOffset>234950</wp:posOffset>
                </wp:positionV>
                <wp:extent cx="6286500" cy="1270"/>
                <wp:effectExtent l="0" t="0" r="0" b="0"/>
                <wp:wrapTopAndBottom/>
                <wp:docPr id="16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F61C27" id="Freeform 12" o:spid="_x0000_s1026" style="position:absolute;margin-left:54.75pt;margin-top:18.5pt;width:49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4FC410A8" w14:textId="7B140CDC" w:rsidR="0065041C" w:rsidRDefault="004E254D">
      <w:pPr>
        <w:pStyle w:val="Heading1"/>
        <w:ind w:left="117"/>
      </w:pPr>
      <w:r>
        <w:t>SECTION</w:t>
      </w:r>
      <w:r>
        <w:rPr>
          <w:spacing w:val="-4"/>
        </w:rPr>
        <w:t xml:space="preserve"> </w:t>
      </w:r>
      <w:r>
        <w:t>9:</w:t>
      </w:r>
      <w:r>
        <w:rPr>
          <w:spacing w:val="-5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chemical</w:t>
      </w:r>
      <w:r>
        <w:rPr>
          <w:spacing w:val="-4"/>
        </w:rPr>
        <w:t xml:space="preserve"> </w:t>
      </w:r>
      <w:r>
        <w:t>properties</w:t>
      </w:r>
    </w:p>
    <w:p w14:paraId="2FBFD35A" w14:textId="77777777" w:rsidR="0065041C" w:rsidRDefault="004E254D">
      <w:pPr>
        <w:pStyle w:val="ListParagraph"/>
        <w:numPr>
          <w:ilvl w:val="1"/>
          <w:numId w:val="6"/>
        </w:numPr>
        <w:tabs>
          <w:tab w:val="left" w:pos="729"/>
          <w:tab w:val="left" w:pos="731"/>
        </w:tabs>
        <w:spacing w:before="78"/>
        <w:ind w:hanging="614"/>
        <w:rPr>
          <w:b/>
          <w:sz w:val="20"/>
        </w:rPr>
      </w:pPr>
      <w:r>
        <w:rPr>
          <w:b/>
          <w:sz w:val="20"/>
        </w:rPr>
        <w:t>Information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basic physical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chemical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properties</w:t>
      </w:r>
    </w:p>
    <w:p w14:paraId="6D1BE0C2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7"/>
        <w:ind w:right="5307" w:hanging="2735"/>
        <w:rPr>
          <w:sz w:val="20"/>
        </w:rPr>
      </w:pPr>
      <w:r>
        <w:rPr>
          <w:sz w:val="20"/>
        </w:rPr>
        <w:t>Appearance</w:t>
      </w:r>
      <w:r>
        <w:rPr>
          <w:sz w:val="20"/>
        </w:rPr>
        <w:tab/>
        <w:t>Form: liquid</w:t>
      </w:r>
      <w:r>
        <w:rPr>
          <w:spacing w:val="1"/>
          <w:sz w:val="20"/>
        </w:rPr>
        <w:t xml:space="preserve"> </w:t>
      </w:r>
      <w:r>
        <w:rPr>
          <w:sz w:val="20"/>
        </w:rPr>
        <w:t>Color:</w:t>
      </w:r>
      <w:r>
        <w:rPr>
          <w:spacing w:val="-16"/>
          <w:sz w:val="20"/>
        </w:rPr>
        <w:t xml:space="preserve"> </w:t>
      </w:r>
      <w:r>
        <w:rPr>
          <w:sz w:val="20"/>
        </w:rPr>
        <w:t>colorless</w:t>
      </w:r>
    </w:p>
    <w:p w14:paraId="618A741A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10"/>
        <w:ind w:left="1164" w:hanging="433"/>
        <w:rPr>
          <w:sz w:val="20"/>
        </w:rPr>
      </w:pPr>
      <w:r>
        <w:rPr>
          <w:sz w:val="20"/>
        </w:rPr>
        <w:t>Odor</w:t>
      </w:r>
      <w:r>
        <w:rPr>
          <w:sz w:val="20"/>
        </w:rPr>
        <w:tab/>
        <w:t>weak</w:t>
      </w:r>
    </w:p>
    <w:p w14:paraId="1794EC94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7"/>
        <w:ind w:left="1164" w:hanging="433"/>
        <w:rPr>
          <w:sz w:val="20"/>
        </w:rPr>
      </w:pPr>
      <w:r>
        <w:rPr>
          <w:sz w:val="20"/>
        </w:rPr>
        <w:t>Odor</w:t>
      </w:r>
      <w:r>
        <w:rPr>
          <w:spacing w:val="-3"/>
          <w:sz w:val="20"/>
        </w:rPr>
        <w:t xml:space="preserve"> </w:t>
      </w:r>
      <w:r>
        <w:rPr>
          <w:sz w:val="20"/>
        </w:rPr>
        <w:t>Threshold</w:t>
      </w:r>
      <w:r>
        <w:rPr>
          <w:sz w:val="20"/>
        </w:rPr>
        <w:tab/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available</w:t>
      </w:r>
    </w:p>
    <w:p w14:paraId="4744A928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10"/>
        <w:ind w:left="1164" w:hanging="433"/>
        <w:rPr>
          <w:sz w:val="20"/>
        </w:rPr>
      </w:pPr>
      <w:r>
        <w:rPr>
          <w:sz w:val="20"/>
        </w:rPr>
        <w:t>pH</w:t>
      </w:r>
      <w:r>
        <w:rPr>
          <w:sz w:val="20"/>
        </w:rPr>
        <w:tab/>
        <w:t>7</w:t>
      </w:r>
      <w:r>
        <w:rPr>
          <w:spacing w:val="29"/>
          <w:sz w:val="20"/>
        </w:rPr>
        <w:t xml:space="preserve"> </w:t>
      </w:r>
      <w:r>
        <w:rPr>
          <w:rFonts w:ascii="MS Gothic" w:hAnsi="MS Gothic"/>
          <w:sz w:val="20"/>
        </w:rPr>
        <w:t>at</w:t>
      </w:r>
      <w:r>
        <w:rPr>
          <w:rFonts w:ascii="MS Gothic" w:hAnsi="MS Gothic"/>
          <w:spacing w:val="1"/>
          <w:sz w:val="20"/>
        </w:rPr>
        <w:t xml:space="preserve"> </w:t>
      </w:r>
      <w:r>
        <w:rPr>
          <w:sz w:val="20"/>
        </w:rPr>
        <w:t>10 g/l</w:t>
      </w:r>
      <w:r>
        <w:rPr>
          <w:spacing w:val="30"/>
          <w:sz w:val="20"/>
        </w:rPr>
        <w:t xml:space="preserve"> </w:t>
      </w:r>
      <w:r>
        <w:rPr>
          <w:rFonts w:ascii="MS Gothic" w:hAnsi="MS Gothic"/>
          <w:sz w:val="20"/>
        </w:rPr>
        <w:t>at</w:t>
      </w:r>
      <w:r>
        <w:rPr>
          <w:rFonts w:ascii="MS Gothic" w:hAnsi="MS Gothic"/>
          <w:spacing w:val="-2"/>
          <w:sz w:val="20"/>
        </w:rPr>
        <w:t xml:space="preserve"> </w:t>
      </w:r>
      <w:r>
        <w:rPr>
          <w:sz w:val="20"/>
        </w:rPr>
        <w:t>23</w:t>
      </w:r>
      <w:r>
        <w:rPr>
          <w:spacing w:val="-1"/>
          <w:sz w:val="20"/>
        </w:rPr>
        <w:t xml:space="preserve"> </w:t>
      </w:r>
      <w:r>
        <w:rPr>
          <w:sz w:val="20"/>
        </w:rPr>
        <w:t>°C</w:t>
      </w:r>
    </w:p>
    <w:p w14:paraId="301A30A2" w14:textId="77777777" w:rsidR="0065041C" w:rsidRDefault="0065041C">
      <w:pPr>
        <w:pStyle w:val="BodyText"/>
        <w:spacing w:before="9"/>
        <w:ind w:left="0"/>
      </w:pPr>
    </w:p>
    <w:p w14:paraId="77C88D2A" w14:textId="77777777" w:rsidR="0065041C" w:rsidRDefault="0065041C">
      <w:pPr>
        <w:sectPr w:rsidR="0065041C">
          <w:pgSz w:w="11910" w:h="16840"/>
          <w:pgMar w:top="660" w:right="620" w:bottom="2600" w:left="960" w:header="0" w:footer="2412" w:gutter="0"/>
          <w:cols w:space="720"/>
        </w:sectPr>
      </w:pPr>
    </w:p>
    <w:p w14:paraId="63DC8E0D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00" w:line="243" w:lineRule="exact"/>
        <w:ind w:left="1164" w:hanging="433"/>
        <w:rPr>
          <w:sz w:val="20"/>
        </w:rPr>
      </w:pPr>
      <w:r>
        <w:rPr>
          <w:sz w:val="20"/>
        </w:rPr>
        <w:t>Melting</w:t>
      </w:r>
    </w:p>
    <w:p w14:paraId="1F426410" w14:textId="77777777" w:rsidR="0065041C" w:rsidRDefault="004E254D">
      <w:pPr>
        <w:pStyle w:val="BodyText"/>
        <w:spacing w:line="243" w:lineRule="exact"/>
        <w:ind w:left="1164"/>
      </w:pPr>
      <w:r>
        <w:t>point/freezing</w:t>
      </w:r>
      <w:r>
        <w:rPr>
          <w:spacing w:val="-15"/>
        </w:rPr>
        <w:t xml:space="preserve"> </w:t>
      </w:r>
      <w:r>
        <w:t>point</w:t>
      </w:r>
    </w:p>
    <w:p w14:paraId="51057D66" w14:textId="6EDCC23D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08"/>
        <w:ind w:left="1164" w:right="94"/>
        <w:rPr>
          <w:sz w:val="20"/>
        </w:rPr>
      </w:pPr>
      <w:r>
        <w:rPr>
          <w:sz w:val="20"/>
        </w:rPr>
        <w:t>Initial boiling point</w:t>
      </w:r>
      <w:r>
        <w:rPr>
          <w:spacing w:val="-68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boiling</w:t>
      </w:r>
      <w:r>
        <w:rPr>
          <w:spacing w:val="-1"/>
          <w:sz w:val="20"/>
        </w:rPr>
        <w:t xml:space="preserve"> </w:t>
      </w:r>
      <w:r>
        <w:rPr>
          <w:sz w:val="20"/>
        </w:rPr>
        <w:t>range</w:t>
      </w:r>
    </w:p>
    <w:p w14:paraId="7BF2F6CF" w14:textId="6841A114" w:rsidR="00914B43" w:rsidRDefault="00914B43" w:rsidP="00914B43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9"/>
        <w:ind w:left="1164" w:hanging="433"/>
        <w:rPr>
          <w:sz w:val="20"/>
        </w:rPr>
      </w:pPr>
      <w:r>
        <w:rPr>
          <w:sz w:val="20"/>
        </w:rPr>
        <w:t>Flash</w:t>
      </w:r>
      <w:r>
        <w:rPr>
          <w:spacing w:val="-1"/>
          <w:sz w:val="20"/>
        </w:rPr>
        <w:t xml:space="preserve"> </w:t>
      </w:r>
      <w:r>
        <w:rPr>
          <w:sz w:val="20"/>
        </w:rPr>
        <w:t>point</w:t>
      </w:r>
      <w:r>
        <w:rPr>
          <w:sz w:val="20"/>
        </w:rPr>
        <w:t xml:space="preserve">                      </w:t>
      </w:r>
      <w:r>
        <w:rPr>
          <w:sz w:val="20"/>
        </w:rPr>
        <w:tab/>
        <w:t>126</w:t>
      </w:r>
      <w:r>
        <w:rPr>
          <w:spacing w:val="-3"/>
          <w:sz w:val="20"/>
        </w:rPr>
        <w:t xml:space="preserve"> </w:t>
      </w:r>
      <w:r>
        <w:rPr>
          <w:sz w:val="20"/>
        </w:rPr>
        <w:t>°C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closed</w:t>
      </w:r>
      <w:r>
        <w:rPr>
          <w:spacing w:val="-1"/>
          <w:sz w:val="20"/>
        </w:rPr>
        <w:t xml:space="preserve"> </w:t>
      </w:r>
      <w:r>
        <w:rPr>
          <w:sz w:val="20"/>
        </w:rPr>
        <w:t>cup</w:t>
      </w:r>
      <w:r>
        <w:rPr>
          <w:spacing w:val="-1"/>
          <w:sz w:val="20"/>
        </w:rPr>
        <w:t xml:space="preserve"> </w:t>
      </w:r>
    </w:p>
    <w:p w14:paraId="32F3528B" w14:textId="77777777" w:rsidR="00914B43" w:rsidRDefault="00914B43" w:rsidP="00914B43">
      <w:pPr>
        <w:pStyle w:val="ListParagraph"/>
        <w:numPr>
          <w:ilvl w:val="2"/>
          <w:numId w:val="6"/>
        </w:numPr>
        <w:tabs>
          <w:tab w:val="left" w:pos="1164"/>
          <w:tab w:val="left" w:pos="3466"/>
        </w:tabs>
        <w:spacing w:before="107"/>
        <w:ind w:left="1164" w:hanging="433"/>
        <w:rPr>
          <w:sz w:val="20"/>
        </w:rPr>
      </w:pPr>
      <w:r>
        <w:rPr>
          <w:sz w:val="20"/>
        </w:rPr>
        <w:t>Evaporation</w:t>
      </w:r>
      <w:r>
        <w:rPr>
          <w:spacing w:val="-3"/>
          <w:sz w:val="20"/>
        </w:rPr>
        <w:t xml:space="preserve"> </w:t>
      </w:r>
      <w:r>
        <w:rPr>
          <w:sz w:val="20"/>
        </w:rPr>
        <w:t>rate</w:t>
      </w:r>
      <w:r>
        <w:rPr>
          <w:sz w:val="20"/>
        </w:rPr>
        <w:tab/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data available</w:t>
      </w:r>
    </w:p>
    <w:p w14:paraId="26148304" w14:textId="77777777" w:rsidR="00914B43" w:rsidRDefault="00914B43" w:rsidP="00914B43">
      <w:pPr>
        <w:pStyle w:val="ListParagraph"/>
        <w:tabs>
          <w:tab w:val="left" w:pos="1164"/>
          <w:tab w:val="left" w:pos="1165"/>
        </w:tabs>
        <w:spacing w:before="108"/>
        <w:ind w:left="1164" w:right="94" w:firstLine="0"/>
        <w:rPr>
          <w:sz w:val="20"/>
        </w:rPr>
      </w:pPr>
    </w:p>
    <w:p w14:paraId="5AA885C0" w14:textId="77777777" w:rsidR="0065041C" w:rsidRDefault="004E254D">
      <w:pPr>
        <w:pStyle w:val="BodyText"/>
        <w:spacing w:before="100"/>
        <w:ind w:left="282"/>
      </w:pPr>
      <w:r>
        <w:br w:type="column"/>
        <w:t>Melting</w:t>
      </w:r>
      <w:r>
        <w:rPr>
          <w:spacing w:val="-3"/>
        </w:rPr>
        <w:t xml:space="preserve"> </w:t>
      </w:r>
      <w:r>
        <w:t>point/range:</w:t>
      </w:r>
      <w:r>
        <w:rPr>
          <w:spacing w:val="-2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°C</w:t>
      </w:r>
    </w:p>
    <w:p w14:paraId="0E1FEC79" w14:textId="77777777" w:rsidR="0065041C" w:rsidRDefault="0065041C">
      <w:pPr>
        <w:pStyle w:val="BodyText"/>
        <w:spacing w:before="10"/>
        <w:ind w:left="0"/>
        <w:rPr>
          <w:sz w:val="28"/>
        </w:rPr>
      </w:pPr>
    </w:p>
    <w:p w14:paraId="79BF89A3" w14:textId="77777777" w:rsidR="0065041C" w:rsidRDefault="004E254D">
      <w:pPr>
        <w:pStyle w:val="BodyText"/>
        <w:ind w:left="282"/>
      </w:pPr>
      <w:r>
        <w:t>244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246</w:t>
      </w:r>
      <w:r>
        <w:rPr>
          <w:spacing w:val="-2"/>
        </w:rPr>
        <w:t xml:space="preserve"> </w:t>
      </w:r>
      <w:r>
        <w:t>°C</w:t>
      </w:r>
    </w:p>
    <w:p w14:paraId="44102E72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3145" w:space="40"/>
            <w:col w:w="7145"/>
          </w:cols>
        </w:sectPr>
      </w:pPr>
    </w:p>
    <w:p w14:paraId="11D308BA" w14:textId="77777777" w:rsidR="0065041C" w:rsidRDefault="0065041C">
      <w:pPr>
        <w:rPr>
          <w:sz w:val="20"/>
        </w:rPr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68028EE6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75"/>
        <w:ind w:left="1164"/>
        <w:rPr>
          <w:sz w:val="20"/>
        </w:rPr>
      </w:pPr>
      <w:r>
        <w:rPr>
          <w:sz w:val="20"/>
        </w:rPr>
        <w:t>Flammability</w:t>
      </w:r>
      <w:r>
        <w:rPr>
          <w:spacing w:val="-17"/>
          <w:sz w:val="20"/>
        </w:rPr>
        <w:t xml:space="preserve"> </w:t>
      </w:r>
      <w:r>
        <w:rPr>
          <w:sz w:val="20"/>
        </w:rPr>
        <w:t>(solid,</w:t>
      </w:r>
      <w:r>
        <w:rPr>
          <w:spacing w:val="-67"/>
          <w:sz w:val="20"/>
        </w:rPr>
        <w:t xml:space="preserve"> </w:t>
      </w:r>
      <w:r>
        <w:rPr>
          <w:sz w:val="20"/>
        </w:rPr>
        <w:t>gas)</w:t>
      </w:r>
    </w:p>
    <w:p w14:paraId="45310AC3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07"/>
        <w:ind w:left="1164" w:right="427"/>
        <w:rPr>
          <w:sz w:val="20"/>
        </w:rPr>
      </w:pPr>
      <w:r>
        <w:rPr>
          <w:sz w:val="20"/>
        </w:rPr>
        <w:t>Upper/lower</w:t>
      </w:r>
      <w:r>
        <w:rPr>
          <w:spacing w:val="1"/>
          <w:sz w:val="20"/>
        </w:rPr>
        <w:t xml:space="preserve"> </w:t>
      </w:r>
      <w:r>
        <w:rPr>
          <w:sz w:val="20"/>
        </w:rPr>
        <w:t>flammability or</w:t>
      </w:r>
      <w:r>
        <w:rPr>
          <w:spacing w:val="-68"/>
          <w:sz w:val="20"/>
        </w:rPr>
        <w:t xml:space="preserve"> </w:t>
      </w:r>
      <w:r>
        <w:rPr>
          <w:sz w:val="20"/>
        </w:rPr>
        <w:t>explosive</w:t>
      </w:r>
      <w:r>
        <w:rPr>
          <w:spacing w:val="-13"/>
          <w:sz w:val="20"/>
        </w:rPr>
        <w:t xml:space="preserve"> </w:t>
      </w:r>
      <w:r>
        <w:rPr>
          <w:sz w:val="20"/>
        </w:rPr>
        <w:t>limits</w:t>
      </w:r>
    </w:p>
    <w:p w14:paraId="0576A253" w14:textId="77777777" w:rsidR="0065041C" w:rsidRDefault="004E254D">
      <w:pPr>
        <w:pStyle w:val="BodyText"/>
        <w:spacing w:before="75"/>
        <w:ind w:left="284"/>
      </w:pPr>
      <w:r>
        <w:br w:type="column"/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333E0892" w14:textId="77777777" w:rsidR="0065041C" w:rsidRDefault="0065041C">
      <w:pPr>
        <w:pStyle w:val="BodyText"/>
        <w:spacing w:before="10"/>
        <w:ind w:left="0"/>
        <w:rPr>
          <w:sz w:val="28"/>
        </w:rPr>
      </w:pPr>
    </w:p>
    <w:p w14:paraId="6DDB8847" w14:textId="77777777" w:rsidR="0065041C" w:rsidRDefault="004E254D">
      <w:pPr>
        <w:pStyle w:val="BodyText"/>
        <w:spacing w:line="242" w:lineRule="auto"/>
        <w:ind w:left="284" w:right="3637"/>
      </w:pPr>
      <w:r>
        <w:t>Upper explosion limit: 9 %(V)</w:t>
      </w:r>
      <w:r>
        <w:rPr>
          <w:spacing w:val="1"/>
        </w:rPr>
        <w:t xml:space="preserve"> </w:t>
      </w:r>
      <w:r>
        <w:t>Lower</w:t>
      </w:r>
      <w:r>
        <w:rPr>
          <w:spacing w:val="-2"/>
        </w:rPr>
        <w:t xml:space="preserve"> </w:t>
      </w:r>
      <w:r>
        <w:t>explosion</w:t>
      </w:r>
      <w:r>
        <w:rPr>
          <w:spacing w:val="-3"/>
        </w:rPr>
        <w:t xml:space="preserve"> </w:t>
      </w:r>
      <w:r>
        <w:t>limit:</w:t>
      </w:r>
      <w:r>
        <w:rPr>
          <w:spacing w:val="-2"/>
        </w:rPr>
        <w:t xml:space="preserve"> </w:t>
      </w:r>
      <w:r>
        <w:t>1,4</w:t>
      </w:r>
      <w:r>
        <w:rPr>
          <w:spacing w:val="-4"/>
        </w:rPr>
        <w:t xml:space="preserve"> </w:t>
      </w:r>
      <w:r>
        <w:t>%(V)</w:t>
      </w:r>
    </w:p>
    <w:p w14:paraId="1A07F153" w14:textId="77777777" w:rsidR="0065041C" w:rsidRDefault="0065041C">
      <w:pPr>
        <w:spacing w:line="242" w:lineRule="auto"/>
        <w:sectPr w:rsidR="0065041C">
          <w:pgSz w:w="11910" w:h="16840"/>
          <w:pgMar w:top="780" w:right="620" w:bottom="2600" w:left="960" w:header="0" w:footer="2412" w:gutter="0"/>
          <w:cols w:num="2" w:space="720" w:equalWidth="0">
            <w:col w:w="3143" w:space="40"/>
            <w:col w:w="7147"/>
          </w:cols>
        </w:sectPr>
      </w:pPr>
    </w:p>
    <w:p w14:paraId="3DC1B56D" w14:textId="77777777" w:rsidR="0065041C" w:rsidRDefault="004E254D">
      <w:pPr>
        <w:pStyle w:val="ListParagraph"/>
        <w:numPr>
          <w:ilvl w:val="2"/>
          <w:numId w:val="6"/>
        </w:numPr>
        <w:tabs>
          <w:tab w:val="left" w:pos="431"/>
          <w:tab w:val="left" w:pos="1165"/>
          <w:tab w:val="left" w:pos="2734"/>
        </w:tabs>
        <w:spacing w:before="109" w:line="243" w:lineRule="exact"/>
        <w:ind w:left="1164" w:right="2293" w:hanging="1165"/>
        <w:jc w:val="right"/>
        <w:rPr>
          <w:sz w:val="20"/>
        </w:rPr>
      </w:pPr>
      <w:r>
        <w:rPr>
          <w:sz w:val="20"/>
        </w:rPr>
        <w:t>Vapor</w:t>
      </w:r>
      <w:r>
        <w:rPr>
          <w:spacing w:val="-6"/>
          <w:sz w:val="20"/>
        </w:rPr>
        <w:t xml:space="preserve"> </w:t>
      </w:r>
      <w:r>
        <w:rPr>
          <w:sz w:val="20"/>
        </w:rPr>
        <w:t>pressure</w:t>
      </w:r>
      <w:r>
        <w:rPr>
          <w:sz w:val="20"/>
        </w:rPr>
        <w:tab/>
        <w:t>0,02</w:t>
      </w:r>
      <w:r>
        <w:rPr>
          <w:spacing w:val="-2"/>
          <w:sz w:val="20"/>
        </w:rPr>
        <w:t xml:space="preserve"> </w:t>
      </w:r>
      <w:r>
        <w:rPr>
          <w:sz w:val="20"/>
        </w:rPr>
        <w:t>hPa</w:t>
      </w:r>
      <w:r>
        <w:rPr>
          <w:spacing w:val="-1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25</w:t>
      </w:r>
      <w:r>
        <w:rPr>
          <w:spacing w:val="1"/>
          <w:sz w:val="20"/>
        </w:rPr>
        <w:t xml:space="preserve"> </w:t>
      </w:r>
      <w:r>
        <w:rPr>
          <w:sz w:val="20"/>
        </w:rPr>
        <w:t>°C</w:t>
      </w:r>
      <w:r>
        <w:rPr>
          <w:spacing w:val="-3"/>
          <w:sz w:val="20"/>
        </w:rPr>
        <w:t xml:space="preserve"> </w:t>
      </w:r>
      <w:r>
        <w:rPr>
          <w:sz w:val="20"/>
        </w:rPr>
        <w:t>- OECD</w:t>
      </w:r>
      <w:r>
        <w:rPr>
          <w:spacing w:val="-2"/>
          <w:sz w:val="20"/>
        </w:rPr>
        <w:t xml:space="preserve"> </w:t>
      </w:r>
      <w:r>
        <w:rPr>
          <w:sz w:val="20"/>
        </w:rPr>
        <w:t>Test</w:t>
      </w:r>
      <w:r>
        <w:rPr>
          <w:spacing w:val="-1"/>
          <w:sz w:val="20"/>
        </w:rPr>
        <w:t xml:space="preserve"> </w:t>
      </w:r>
      <w:r>
        <w:rPr>
          <w:sz w:val="20"/>
        </w:rPr>
        <w:t>Guideline</w:t>
      </w:r>
      <w:r>
        <w:rPr>
          <w:spacing w:val="-4"/>
          <w:sz w:val="20"/>
        </w:rPr>
        <w:t xml:space="preserve"> </w:t>
      </w:r>
      <w:r>
        <w:rPr>
          <w:sz w:val="20"/>
        </w:rPr>
        <w:t>104</w:t>
      </w:r>
    </w:p>
    <w:p w14:paraId="4B59D9E2" w14:textId="77777777" w:rsidR="0065041C" w:rsidRDefault="004E254D">
      <w:pPr>
        <w:pStyle w:val="BodyText"/>
        <w:spacing w:line="243" w:lineRule="exact"/>
        <w:ind w:left="0" w:right="2293"/>
        <w:jc w:val="right"/>
      </w:pPr>
      <w:r>
        <w:t>0,01</w:t>
      </w:r>
      <w:r>
        <w:rPr>
          <w:spacing w:val="-2"/>
        </w:rPr>
        <w:t xml:space="preserve"> </w:t>
      </w:r>
      <w:r>
        <w:t>hPa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20 °C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OECD</w:t>
      </w:r>
      <w:r>
        <w:rPr>
          <w:spacing w:val="-3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Guideline</w:t>
      </w:r>
      <w:r>
        <w:rPr>
          <w:spacing w:val="-3"/>
        </w:rPr>
        <w:t xml:space="preserve"> </w:t>
      </w:r>
      <w:r>
        <w:t>104</w:t>
      </w:r>
    </w:p>
    <w:p w14:paraId="51089149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10"/>
        <w:ind w:left="1164" w:hanging="433"/>
        <w:rPr>
          <w:sz w:val="20"/>
        </w:rPr>
      </w:pPr>
      <w:r>
        <w:rPr>
          <w:sz w:val="20"/>
        </w:rPr>
        <w:t>Vapor</w:t>
      </w:r>
      <w:r>
        <w:rPr>
          <w:spacing w:val="-4"/>
          <w:sz w:val="20"/>
        </w:rPr>
        <w:t xml:space="preserve"> </w:t>
      </w:r>
      <w:r>
        <w:rPr>
          <w:sz w:val="20"/>
        </w:rPr>
        <w:t>density</w:t>
      </w:r>
      <w:r>
        <w:rPr>
          <w:sz w:val="20"/>
        </w:rPr>
        <w:tab/>
        <w:t>4,77 -</w:t>
      </w:r>
      <w:r>
        <w:rPr>
          <w:spacing w:val="-1"/>
          <w:sz w:val="20"/>
        </w:rPr>
        <w:t xml:space="preserve"> </w:t>
      </w:r>
      <w:r>
        <w:rPr>
          <w:sz w:val="20"/>
        </w:rPr>
        <w:t>(Air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1.0)</w:t>
      </w:r>
    </w:p>
    <w:p w14:paraId="50BA83B9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5"/>
          <w:tab w:val="left" w:pos="3466"/>
        </w:tabs>
        <w:spacing w:before="107"/>
        <w:ind w:left="1164" w:hanging="433"/>
        <w:rPr>
          <w:sz w:val="20"/>
        </w:rPr>
      </w:pPr>
      <w:r>
        <w:rPr>
          <w:sz w:val="20"/>
        </w:rPr>
        <w:t>Relative</w:t>
      </w:r>
      <w:r>
        <w:rPr>
          <w:spacing w:val="-4"/>
          <w:sz w:val="20"/>
        </w:rPr>
        <w:t xml:space="preserve"> </w:t>
      </w:r>
      <w:r>
        <w:rPr>
          <w:sz w:val="20"/>
        </w:rPr>
        <w:t>density</w:t>
      </w:r>
      <w:r>
        <w:rPr>
          <w:sz w:val="20"/>
        </w:rPr>
        <w:tab/>
        <w:t>1,11</w:t>
      </w:r>
      <w:r>
        <w:rPr>
          <w:spacing w:val="-2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20</w:t>
      </w:r>
      <w:r>
        <w:rPr>
          <w:spacing w:val="-2"/>
          <w:sz w:val="20"/>
        </w:rPr>
        <w:t xml:space="preserve"> </w:t>
      </w:r>
      <w:r>
        <w:rPr>
          <w:sz w:val="20"/>
        </w:rPr>
        <w:t>°C</w:t>
      </w:r>
      <w:r>
        <w:rPr>
          <w:spacing w:val="-1"/>
          <w:sz w:val="20"/>
        </w:rPr>
        <w:t xml:space="preserve"> </w:t>
      </w:r>
      <w:r>
        <w:rPr>
          <w:sz w:val="20"/>
        </w:rPr>
        <w:t>-</w:t>
      </w:r>
      <w:r>
        <w:rPr>
          <w:spacing w:val="-1"/>
          <w:sz w:val="20"/>
        </w:rPr>
        <w:t xml:space="preserve"> </w:t>
      </w:r>
      <w:r>
        <w:rPr>
          <w:sz w:val="20"/>
        </w:rPr>
        <w:t>OECD</w:t>
      </w:r>
      <w:r>
        <w:rPr>
          <w:spacing w:val="-2"/>
          <w:sz w:val="20"/>
        </w:rPr>
        <w:t xml:space="preserve"> </w:t>
      </w:r>
      <w:r>
        <w:rPr>
          <w:sz w:val="20"/>
        </w:rPr>
        <w:t>Test</w:t>
      </w:r>
      <w:r>
        <w:rPr>
          <w:spacing w:val="-1"/>
          <w:sz w:val="20"/>
        </w:rPr>
        <w:t xml:space="preserve"> </w:t>
      </w:r>
      <w:r>
        <w:rPr>
          <w:sz w:val="20"/>
        </w:rPr>
        <w:t>Guideline</w:t>
      </w:r>
      <w:r>
        <w:rPr>
          <w:spacing w:val="-3"/>
          <w:sz w:val="20"/>
        </w:rPr>
        <w:t xml:space="preserve"> </w:t>
      </w:r>
      <w:r>
        <w:rPr>
          <w:sz w:val="20"/>
        </w:rPr>
        <w:t>109</w:t>
      </w:r>
    </w:p>
    <w:p w14:paraId="1E5C20C2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83"/>
        </w:tabs>
        <w:spacing w:before="107"/>
        <w:ind w:left="1164" w:hanging="433"/>
        <w:rPr>
          <w:sz w:val="20"/>
        </w:rPr>
      </w:pPr>
      <w:r>
        <w:rPr>
          <w:sz w:val="20"/>
        </w:rPr>
        <w:t>Water</w:t>
      </w:r>
      <w:r>
        <w:rPr>
          <w:spacing w:val="-3"/>
          <w:sz w:val="20"/>
        </w:rPr>
        <w:t xml:space="preserve"> </w:t>
      </w:r>
      <w:r>
        <w:rPr>
          <w:sz w:val="20"/>
        </w:rPr>
        <w:t>solubility</w:t>
      </w:r>
      <w:r>
        <w:rPr>
          <w:sz w:val="20"/>
        </w:rPr>
        <w:tab/>
        <w:t>28,6</w:t>
      </w:r>
      <w:r>
        <w:rPr>
          <w:spacing w:val="-3"/>
          <w:sz w:val="20"/>
        </w:rPr>
        <w:t xml:space="preserve"> </w:t>
      </w:r>
      <w:r>
        <w:rPr>
          <w:sz w:val="20"/>
        </w:rPr>
        <w:t>g/l at</w:t>
      </w:r>
      <w:r>
        <w:rPr>
          <w:spacing w:val="-1"/>
          <w:sz w:val="20"/>
        </w:rPr>
        <w:t xml:space="preserve"> </w:t>
      </w:r>
      <w:r>
        <w:rPr>
          <w:sz w:val="20"/>
        </w:rPr>
        <w:t>20,7</w:t>
      </w:r>
      <w:r>
        <w:rPr>
          <w:spacing w:val="-3"/>
          <w:sz w:val="20"/>
        </w:rPr>
        <w:t xml:space="preserve"> </w:t>
      </w:r>
      <w:r>
        <w:rPr>
          <w:sz w:val="20"/>
        </w:rPr>
        <w:t>°C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OECD</w:t>
      </w:r>
      <w:r>
        <w:rPr>
          <w:spacing w:val="-3"/>
          <w:sz w:val="20"/>
        </w:rPr>
        <w:t xml:space="preserve"> </w:t>
      </w:r>
      <w:r>
        <w:rPr>
          <w:sz w:val="20"/>
        </w:rPr>
        <w:t>Test</w:t>
      </w:r>
      <w:r>
        <w:rPr>
          <w:spacing w:val="-1"/>
          <w:sz w:val="20"/>
        </w:rPr>
        <w:t xml:space="preserve"> </w:t>
      </w:r>
      <w:r>
        <w:rPr>
          <w:sz w:val="20"/>
        </w:rPr>
        <w:t>Guideline</w:t>
      </w:r>
      <w:r>
        <w:rPr>
          <w:spacing w:val="-3"/>
          <w:sz w:val="20"/>
        </w:rPr>
        <w:t xml:space="preserve"> </w:t>
      </w:r>
      <w:r>
        <w:rPr>
          <w:sz w:val="20"/>
        </w:rPr>
        <w:t>105</w:t>
      </w:r>
    </w:p>
    <w:p w14:paraId="4F617011" w14:textId="77777777" w:rsidR="0065041C" w:rsidRDefault="0065041C">
      <w:pPr>
        <w:rPr>
          <w:sz w:val="20"/>
        </w:rPr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681521DA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10"/>
        <w:ind w:left="1164"/>
        <w:rPr>
          <w:sz w:val="20"/>
        </w:rPr>
      </w:pPr>
      <w:r>
        <w:rPr>
          <w:sz w:val="20"/>
        </w:rPr>
        <w:t>Partition</w:t>
      </w:r>
      <w:r>
        <w:rPr>
          <w:spacing w:val="-16"/>
          <w:sz w:val="20"/>
        </w:rPr>
        <w:t xml:space="preserve"> </w:t>
      </w:r>
      <w:r>
        <w:rPr>
          <w:sz w:val="20"/>
        </w:rPr>
        <w:t>coefficient:</w:t>
      </w:r>
      <w:r>
        <w:rPr>
          <w:spacing w:val="-67"/>
          <w:sz w:val="20"/>
        </w:rPr>
        <w:t xml:space="preserve"> </w:t>
      </w:r>
      <w:r>
        <w:rPr>
          <w:sz w:val="20"/>
        </w:rPr>
        <w:t>n-octanol/water</w:t>
      </w:r>
    </w:p>
    <w:p w14:paraId="0DC094B2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07"/>
        <w:ind w:left="1164" w:right="773"/>
        <w:rPr>
          <w:sz w:val="20"/>
        </w:rPr>
      </w:pPr>
      <w:r>
        <w:rPr>
          <w:sz w:val="20"/>
        </w:rPr>
        <w:t>Autoignition</w:t>
      </w:r>
      <w:r>
        <w:rPr>
          <w:spacing w:val="-68"/>
          <w:sz w:val="20"/>
        </w:rPr>
        <w:t xml:space="preserve"> </w:t>
      </w:r>
      <w:r>
        <w:rPr>
          <w:sz w:val="20"/>
        </w:rPr>
        <w:t>temperature</w:t>
      </w:r>
    </w:p>
    <w:p w14:paraId="301524BE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</w:tabs>
        <w:spacing w:before="109"/>
        <w:ind w:left="1164" w:right="545"/>
        <w:rPr>
          <w:sz w:val="20"/>
        </w:rPr>
      </w:pPr>
      <w:r>
        <w:rPr>
          <w:w w:val="95"/>
          <w:sz w:val="20"/>
        </w:rPr>
        <w:t>Decomposition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temperature</w:t>
      </w:r>
    </w:p>
    <w:p w14:paraId="362F49B7" w14:textId="77777777" w:rsidR="0065041C" w:rsidRDefault="004E254D">
      <w:pPr>
        <w:pStyle w:val="BodyText"/>
        <w:spacing w:before="110"/>
        <w:ind w:left="236" w:right="438" w:firstLine="16"/>
      </w:pPr>
      <w:r>
        <w:br w:type="column"/>
        <w:t>log Pow: 1,107 - OECD Test Guideline 117 - Bioaccumulation is</w:t>
      </w:r>
      <w:r>
        <w:rPr>
          <w:spacing w:val="-68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expected.</w:t>
      </w:r>
    </w:p>
    <w:p w14:paraId="4F2BD044" w14:textId="77777777" w:rsidR="0065041C" w:rsidRDefault="004E254D">
      <w:pPr>
        <w:pStyle w:val="BodyText"/>
        <w:spacing w:before="107" w:line="243" w:lineRule="exact"/>
        <w:ind w:left="236"/>
      </w:pPr>
      <w:r>
        <w:t>475</w:t>
      </w:r>
      <w:r>
        <w:rPr>
          <w:spacing w:val="-3"/>
        </w:rPr>
        <w:t xml:space="preserve"> </w:t>
      </w:r>
      <w:r>
        <w:t>°C</w:t>
      </w:r>
    </w:p>
    <w:p w14:paraId="5EE191ED" w14:textId="77777777" w:rsidR="0065041C" w:rsidRDefault="004E254D">
      <w:pPr>
        <w:pStyle w:val="BodyText"/>
        <w:spacing w:line="243" w:lineRule="exact"/>
        <w:ind w:left="305"/>
      </w:pPr>
      <w:r>
        <w:t>at</w:t>
      </w:r>
      <w:r>
        <w:rPr>
          <w:spacing w:val="-2"/>
        </w:rPr>
        <w:t xml:space="preserve"> </w:t>
      </w:r>
      <w:r>
        <w:t>&gt;</w:t>
      </w:r>
      <w:r>
        <w:rPr>
          <w:spacing w:val="-2"/>
        </w:rPr>
        <w:t xml:space="preserve"> </w:t>
      </w:r>
      <w:r>
        <w:t>997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&lt;</w:t>
      </w:r>
      <w:r>
        <w:rPr>
          <w:spacing w:val="-3"/>
        </w:rPr>
        <w:t xml:space="preserve"> </w:t>
      </w:r>
      <w:r>
        <w:t>1.001</w:t>
      </w:r>
      <w:r>
        <w:rPr>
          <w:spacing w:val="-2"/>
        </w:rPr>
        <w:t xml:space="preserve"> </w:t>
      </w:r>
      <w:r>
        <w:t>hPa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DIN</w:t>
      </w:r>
      <w:r>
        <w:rPr>
          <w:spacing w:val="-3"/>
        </w:rPr>
        <w:t xml:space="preserve"> </w:t>
      </w:r>
      <w:r>
        <w:t>51794</w:t>
      </w:r>
    </w:p>
    <w:p w14:paraId="0EA8070B" w14:textId="77777777" w:rsidR="0065041C" w:rsidRDefault="004E254D">
      <w:pPr>
        <w:pStyle w:val="BodyText"/>
        <w:spacing w:before="109"/>
        <w:ind w:left="253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5F22F195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3191" w:space="40"/>
            <w:col w:w="7099"/>
          </w:cols>
        </w:sectPr>
      </w:pPr>
    </w:p>
    <w:p w14:paraId="5A9AD0FF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7"/>
        <w:ind w:left="1164" w:hanging="433"/>
        <w:rPr>
          <w:sz w:val="20"/>
        </w:rPr>
      </w:pPr>
      <w:r>
        <w:rPr>
          <w:sz w:val="20"/>
        </w:rPr>
        <w:t>Viscosity</w:t>
      </w:r>
      <w:r>
        <w:rPr>
          <w:sz w:val="20"/>
        </w:rPr>
        <w:tab/>
        <w:t>Viscosity,</w:t>
      </w:r>
      <w:r>
        <w:rPr>
          <w:spacing w:val="-3"/>
          <w:sz w:val="20"/>
        </w:rPr>
        <w:t xml:space="preserve"> </w:t>
      </w:r>
      <w:r>
        <w:rPr>
          <w:sz w:val="20"/>
        </w:rPr>
        <w:t>kinematic: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available</w:t>
      </w:r>
    </w:p>
    <w:p w14:paraId="0050A7BF" w14:textId="77777777" w:rsidR="0065041C" w:rsidRDefault="004E254D">
      <w:pPr>
        <w:pStyle w:val="BodyText"/>
        <w:spacing w:before="2"/>
        <w:ind w:left="3483" w:right="459" w:hanging="17"/>
      </w:pPr>
      <w:r>
        <w:t>Viscosity, dynamic: 41 mPa.s at 19,8 °C - OECD Test Guideline</w:t>
      </w:r>
      <w:r>
        <w:rPr>
          <w:spacing w:val="-68"/>
        </w:rPr>
        <w:t xml:space="preserve"> </w:t>
      </w:r>
      <w:r>
        <w:t>11419</w:t>
      </w:r>
      <w:r>
        <w:rPr>
          <w:spacing w:val="-1"/>
        </w:rPr>
        <w:t xml:space="preserve"> </w:t>
      </w:r>
      <w:r>
        <w:t>mPa.s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40,5 °C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OECD Test Guideline</w:t>
      </w:r>
      <w:r>
        <w:rPr>
          <w:spacing w:val="-3"/>
        </w:rPr>
        <w:t xml:space="preserve"> </w:t>
      </w:r>
      <w:r>
        <w:t>114</w:t>
      </w:r>
    </w:p>
    <w:p w14:paraId="31400D73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6"/>
        <w:ind w:left="1164" w:hanging="433"/>
        <w:rPr>
          <w:sz w:val="20"/>
        </w:rPr>
      </w:pPr>
      <w:r>
        <w:rPr>
          <w:sz w:val="20"/>
        </w:rPr>
        <w:t>Explosive</w:t>
      </w:r>
      <w:r>
        <w:rPr>
          <w:spacing w:val="-5"/>
          <w:sz w:val="20"/>
        </w:rPr>
        <w:t xml:space="preserve"> </w:t>
      </w:r>
      <w:r>
        <w:rPr>
          <w:sz w:val="20"/>
        </w:rPr>
        <w:t>properties</w:t>
      </w:r>
      <w:r>
        <w:rPr>
          <w:sz w:val="20"/>
        </w:rPr>
        <w:tab/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data available</w:t>
      </w:r>
    </w:p>
    <w:p w14:paraId="0150BE10" w14:textId="77777777" w:rsidR="0065041C" w:rsidRDefault="004E254D">
      <w:pPr>
        <w:pStyle w:val="ListParagraph"/>
        <w:numPr>
          <w:ilvl w:val="2"/>
          <w:numId w:val="6"/>
        </w:numPr>
        <w:tabs>
          <w:tab w:val="left" w:pos="1164"/>
          <w:tab w:val="left" w:pos="1165"/>
          <w:tab w:val="left" w:pos="3466"/>
        </w:tabs>
        <w:spacing w:before="108"/>
        <w:ind w:left="1164" w:hanging="433"/>
        <w:rPr>
          <w:sz w:val="20"/>
        </w:rPr>
      </w:pPr>
      <w:r>
        <w:rPr>
          <w:sz w:val="20"/>
        </w:rPr>
        <w:t>Oxidizing</w:t>
      </w:r>
      <w:r>
        <w:rPr>
          <w:spacing w:val="-4"/>
          <w:sz w:val="20"/>
        </w:rPr>
        <w:t xml:space="preserve"> </w:t>
      </w:r>
      <w:r>
        <w:rPr>
          <w:sz w:val="20"/>
        </w:rPr>
        <w:t>properties</w:t>
      </w:r>
      <w:r>
        <w:rPr>
          <w:sz w:val="20"/>
        </w:rPr>
        <w:tab/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data available</w:t>
      </w:r>
    </w:p>
    <w:p w14:paraId="1198200A" w14:textId="77777777" w:rsidR="0065041C" w:rsidRDefault="004E254D">
      <w:pPr>
        <w:pStyle w:val="Heading1"/>
        <w:numPr>
          <w:ilvl w:val="1"/>
          <w:numId w:val="6"/>
        </w:numPr>
        <w:tabs>
          <w:tab w:val="left" w:pos="729"/>
          <w:tab w:val="left" w:pos="731"/>
        </w:tabs>
        <w:spacing w:before="121"/>
        <w:ind w:hanging="614"/>
      </w:pPr>
      <w:r>
        <w:t>Other</w:t>
      </w:r>
      <w:r>
        <w:rPr>
          <w:spacing w:val="-6"/>
        </w:rPr>
        <w:t xml:space="preserve"> </w:t>
      </w:r>
      <w:r>
        <w:t>safety</w:t>
      </w:r>
      <w:r>
        <w:rPr>
          <w:spacing w:val="-5"/>
        </w:rPr>
        <w:t xml:space="preserve"> </w:t>
      </w:r>
      <w:r>
        <w:t>information</w:t>
      </w:r>
    </w:p>
    <w:p w14:paraId="1411EA44" w14:textId="77777777" w:rsidR="0065041C" w:rsidRDefault="004E254D">
      <w:pPr>
        <w:pStyle w:val="BodyText"/>
        <w:tabs>
          <w:tab w:val="left" w:pos="3425"/>
        </w:tabs>
        <w:spacing w:before="113" w:line="243" w:lineRule="exact"/>
        <w:ind w:left="1090"/>
      </w:pPr>
      <w:r>
        <w:t>Surface</w:t>
      </w:r>
      <w:r>
        <w:rPr>
          <w:spacing w:val="-3"/>
        </w:rPr>
        <w:t xml:space="preserve"> </w:t>
      </w:r>
      <w:r>
        <w:t>tension</w:t>
      </w:r>
      <w:r>
        <w:tab/>
        <w:t>70,7</w:t>
      </w:r>
      <w:r>
        <w:rPr>
          <w:spacing w:val="-3"/>
        </w:rPr>
        <w:t xml:space="preserve"> </w:t>
      </w:r>
      <w:r>
        <w:t>mN/m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1g/l at</w:t>
      </w:r>
      <w:r>
        <w:rPr>
          <w:spacing w:val="-1"/>
        </w:rPr>
        <w:t xml:space="preserve"> </w:t>
      </w:r>
      <w:r>
        <w:t>19,9</w:t>
      </w:r>
      <w:r>
        <w:rPr>
          <w:spacing w:val="-2"/>
        </w:rPr>
        <w:t xml:space="preserve"> </w:t>
      </w:r>
      <w:r>
        <w:t>°C</w:t>
      </w:r>
    </w:p>
    <w:p w14:paraId="0E54EE63" w14:textId="77777777" w:rsidR="0065041C" w:rsidRDefault="004E254D">
      <w:pPr>
        <w:pStyle w:val="BodyText"/>
        <w:spacing w:line="243" w:lineRule="exact"/>
        <w:ind w:left="3495"/>
      </w:pPr>
      <w:r>
        <w:t>-</w:t>
      </w:r>
      <w:r>
        <w:rPr>
          <w:spacing w:val="-3"/>
        </w:rPr>
        <w:t xml:space="preserve"> </w:t>
      </w:r>
      <w:r>
        <w:t>OECD</w:t>
      </w:r>
      <w:r>
        <w:rPr>
          <w:spacing w:val="-1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Guideline</w:t>
      </w:r>
      <w:r>
        <w:rPr>
          <w:spacing w:val="-4"/>
        </w:rPr>
        <w:t xml:space="preserve"> </w:t>
      </w:r>
      <w:r>
        <w:t>115</w:t>
      </w:r>
    </w:p>
    <w:p w14:paraId="6B4A0638" w14:textId="77777777" w:rsidR="0065041C" w:rsidRDefault="0065041C">
      <w:pPr>
        <w:spacing w:line="243" w:lineRule="exact"/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11DD8806" w14:textId="77777777" w:rsidR="0065041C" w:rsidRDefault="004E254D">
      <w:pPr>
        <w:pStyle w:val="BodyText"/>
        <w:spacing w:before="114"/>
        <w:ind w:left="1087" w:right="-4"/>
      </w:pPr>
      <w:r>
        <w:t>Relative</w:t>
      </w:r>
      <w:r>
        <w:rPr>
          <w:spacing w:val="-17"/>
        </w:rPr>
        <w:t xml:space="preserve"> </w:t>
      </w:r>
      <w:r>
        <w:t>vapor</w:t>
      </w:r>
      <w:r>
        <w:rPr>
          <w:spacing w:val="-68"/>
        </w:rPr>
        <w:t xml:space="preserve"> </w:t>
      </w:r>
      <w:r>
        <w:t>density</w:t>
      </w:r>
    </w:p>
    <w:p w14:paraId="7AB7F8D0" w14:textId="77777777" w:rsidR="0065041C" w:rsidRDefault="004E254D">
      <w:pPr>
        <w:pStyle w:val="BodyText"/>
        <w:spacing w:before="114"/>
        <w:ind w:left="858"/>
      </w:pPr>
      <w:r>
        <w:br w:type="column"/>
        <w:t>4,77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(Air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1.0)</w:t>
      </w:r>
    </w:p>
    <w:p w14:paraId="7ED12AF6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531" w:space="40"/>
            <w:col w:w="7759"/>
          </w:cols>
        </w:sectPr>
      </w:pPr>
    </w:p>
    <w:p w14:paraId="396A12AF" w14:textId="77777777" w:rsidR="0065041C" w:rsidRDefault="0065041C">
      <w:pPr>
        <w:pStyle w:val="BodyText"/>
        <w:spacing w:before="7"/>
        <w:ind w:left="0"/>
        <w:rPr>
          <w:sz w:val="29"/>
        </w:rPr>
      </w:pPr>
    </w:p>
    <w:p w14:paraId="355B8C08" w14:textId="08DACC9C" w:rsidR="0065041C" w:rsidRDefault="00965EAB">
      <w:pPr>
        <w:pStyle w:val="BodyText"/>
        <w:spacing w:line="20" w:lineRule="exact"/>
        <w:ind w:left="1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44C6907" wp14:editId="4C1CD316">
                <wp:extent cx="6286500" cy="9525"/>
                <wp:effectExtent l="12700" t="0" r="6350" b="9525"/>
                <wp:docPr id="1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9525"/>
                          <a:chOff x="0" y="0"/>
                          <a:chExt cx="9900" cy="15"/>
                        </a:xfrm>
                      </wpg:grpSpPr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1F876B" id="Group 10" o:spid="_x0000_s1026" style="width:495pt;height:.75pt;mso-position-horizontal-relative:char;mso-position-vertical-relative:line" coordsize="99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">
                <v:line id="Line 11" o:spid="_x0000_s1027" style="position:absolute;visibility:visible;mso-wrap-style:square" from="0,8" to="99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w10:anchorlock/>
              </v:group>
            </w:pict>
          </mc:Fallback>
        </mc:AlternateContent>
      </w:r>
    </w:p>
    <w:p w14:paraId="1417DB30" w14:textId="77777777" w:rsidR="0065041C" w:rsidRDefault="004E254D">
      <w:pPr>
        <w:pStyle w:val="Heading1"/>
        <w:spacing w:line="227" w:lineRule="exact"/>
        <w:ind w:left="117"/>
      </w:pPr>
      <w:r>
        <w:t>SECTION</w:t>
      </w:r>
      <w:r>
        <w:rPr>
          <w:spacing w:val="-4"/>
        </w:rPr>
        <w:t xml:space="preserve"> </w:t>
      </w:r>
      <w:r>
        <w:t>10:</w:t>
      </w:r>
      <w:r>
        <w:rPr>
          <w:spacing w:val="-6"/>
        </w:rPr>
        <w:t xml:space="preserve"> </w:t>
      </w:r>
      <w:r>
        <w:t>Stability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reactivity</w:t>
      </w:r>
    </w:p>
    <w:p w14:paraId="72407077" w14:textId="77777777" w:rsidR="0065041C" w:rsidRDefault="004E254D">
      <w:pPr>
        <w:pStyle w:val="ListParagraph"/>
        <w:numPr>
          <w:ilvl w:val="1"/>
          <w:numId w:val="5"/>
        </w:numPr>
        <w:tabs>
          <w:tab w:val="left" w:pos="731"/>
        </w:tabs>
        <w:ind w:hanging="614"/>
        <w:rPr>
          <w:b/>
          <w:sz w:val="20"/>
        </w:rPr>
      </w:pPr>
      <w:r>
        <w:rPr>
          <w:b/>
          <w:sz w:val="20"/>
        </w:rPr>
        <w:t>Reactivity</w:t>
      </w:r>
    </w:p>
    <w:p w14:paraId="2D276FA1" w14:textId="77777777" w:rsidR="0065041C" w:rsidRDefault="004E254D">
      <w:pPr>
        <w:pStyle w:val="BodyText"/>
        <w:spacing w:before="2" w:line="243" w:lineRule="exact"/>
      </w:pPr>
      <w:r>
        <w:t>Forms</w:t>
      </w:r>
      <w:r>
        <w:rPr>
          <w:spacing w:val="-4"/>
        </w:rPr>
        <w:t xml:space="preserve"> </w:t>
      </w:r>
      <w:r>
        <w:t>explosive</w:t>
      </w:r>
      <w:r>
        <w:rPr>
          <w:spacing w:val="-3"/>
        </w:rPr>
        <w:t xml:space="preserve"> </w:t>
      </w:r>
      <w:r>
        <w:t>mixtures with</w:t>
      </w:r>
      <w:r>
        <w:rPr>
          <w:spacing w:val="-1"/>
        </w:rPr>
        <w:t xml:space="preserve"> </w:t>
      </w:r>
      <w:r>
        <w:t>air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intense</w:t>
      </w:r>
      <w:r>
        <w:rPr>
          <w:spacing w:val="-3"/>
        </w:rPr>
        <w:t xml:space="preserve"> </w:t>
      </w:r>
      <w:r>
        <w:t>heating.</w:t>
      </w:r>
    </w:p>
    <w:p w14:paraId="5CF24AA1" w14:textId="77777777" w:rsidR="0065041C" w:rsidRDefault="004E254D">
      <w:pPr>
        <w:pStyle w:val="BodyText"/>
        <w:spacing w:line="243" w:lineRule="exact"/>
      </w:pPr>
      <w:r>
        <w:t>A</w:t>
      </w:r>
      <w:r>
        <w:rPr>
          <w:spacing w:val="-2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approx.</w:t>
      </w:r>
      <w:r>
        <w:rPr>
          <w:spacing w:val="-2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Kelvin</w:t>
      </w:r>
      <w:r>
        <w:rPr>
          <w:spacing w:val="-1"/>
        </w:rPr>
        <w:t xml:space="preserve"> </w:t>
      </w:r>
      <w:r>
        <w:t>below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flash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rated</w:t>
      </w:r>
      <w:r>
        <w:rPr>
          <w:spacing w:val="-1"/>
        </w:rPr>
        <w:t xml:space="preserve"> </w:t>
      </w:r>
      <w:r>
        <w:t>as critical.</w:t>
      </w:r>
    </w:p>
    <w:p w14:paraId="5625E5D8" w14:textId="77777777" w:rsidR="0065041C" w:rsidRDefault="004E254D">
      <w:pPr>
        <w:pStyle w:val="Heading1"/>
        <w:numPr>
          <w:ilvl w:val="1"/>
          <w:numId w:val="5"/>
        </w:numPr>
        <w:tabs>
          <w:tab w:val="left" w:pos="731"/>
        </w:tabs>
        <w:spacing w:before="119" w:line="243" w:lineRule="exact"/>
        <w:ind w:hanging="614"/>
      </w:pPr>
      <w:r>
        <w:t>Chemical</w:t>
      </w:r>
      <w:r>
        <w:rPr>
          <w:spacing w:val="-6"/>
        </w:rPr>
        <w:t xml:space="preserve"> </w:t>
      </w:r>
      <w:r>
        <w:t>stability</w:t>
      </w:r>
    </w:p>
    <w:p w14:paraId="06EF63C4" w14:textId="77777777" w:rsidR="0065041C" w:rsidRDefault="004E254D">
      <w:pPr>
        <w:pStyle w:val="BodyText"/>
        <w:spacing w:line="243" w:lineRule="exact"/>
      </w:pPr>
      <w:r>
        <w:t>The</w:t>
      </w:r>
      <w:r>
        <w:rPr>
          <w:spacing w:val="-5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chemically</w:t>
      </w:r>
      <w:r>
        <w:rPr>
          <w:spacing w:val="-3"/>
        </w:rPr>
        <w:t xml:space="preserve"> </w:t>
      </w:r>
      <w:r>
        <w:t>stable</w:t>
      </w:r>
      <w:r>
        <w:rPr>
          <w:spacing w:val="-4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standard ambient</w:t>
      </w:r>
      <w:r>
        <w:rPr>
          <w:spacing w:val="-3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(room</w:t>
      </w:r>
      <w:r>
        <w:rPr>
          <w:spacing w:val="-4"/>
        </w:rPr>
        <w:t xml:space="preserve"> </w:t>
      </w:r>
      <w:r>
        <w:t>temperature) .</w:t>
      </w:r>
    </w:p>
    <w:p w14:paraId="28D316F1" w14:textId="77777777" w:rsidR="0065041C" w:rsidRDefault="004E254D">
      <w:pPr>
        <w:pStyle w:val="Heading1"/>
        <w:numPr>
          <w:ilvl w:val="1"/>
          <w:numId w:val="5"/>
        </w:numPr>
        <w:tabs>
          <w:tab w:val="left" w:pos="731"/>
        </w:tabs>
        <w:spacing w:before="122" w:line="243" w:lineRule="exact"/>
        <w:ind w:right="5691" w:hanging="731"/>
      </w:pPr>
      <w:r>
        <w:t>Possibility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hazardous</w:t>
      </w:r>
      <w:r>
        <w:rPr>
          <w:spacing w:val="-4"/>
        </w:rPr>
        <w:t xml:space="preserve"> </w:t>
      </w:r>
      <w:r>
        <w:t>reactions</w:t>
      </w:r>
    </w:p>
    <w:p w14:paraId="4523F2FE" w14:textId="77777777" w:rsidR="0065041C" w:rsidRDefault="004E254D">
      <w:pPr>
        <w:pStyle w:val="BodyText"/>
        <w:spacing w:line="243" w:lineRule="exact"/>
        <w:ind w:left="713" w:right="7831"/>
        <w:jc w:val="center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0F2DD324" w14:textId="77777777" w:rsidR="0065041C" w:rsidRDefault="004E254D">
      <w:pPr>
        <w:pStyle w:val="Heading1"/>
        <w:numPr>
          <w:ilvl w:val="1"/>
          <w:numId w:val="5"/>
        </w:numPr>
        <w:tabs>
          <w:tab w:val="left" w:pos="731"/>
        </w:tabs>
        <w:spacing w:before="119"/>
        <w:ind w:right="7315" w:hanging="731"/>
      </w:pPr>
      <w:r>
        <w:t>Conditions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avoid</w:t>
      </w:r>
    </w:p>
    <w:p w14:paraId="6C09CFE3" w14:textId="77777777" w:rsidR="0065041C" w:rsidRDefault="004E254D">
      <w:pPr>
        <w:pStyle w:val="BodyText"/>
        <w:spacing w:before="2"/>
        <w:ind w:left="536" w:right="7834"/>
        <w:jc w:val="center"/>
      </w:pPr>
      <w:r>
        <w:t>Strong</w:t>
      </w:r>
      <w:r>
        <w:rPr>
          <w:spacing w:val="-2"/>
        </w:rPr>
        <w:t xml:space="preserve"> </w:t>
      </w:r>
      <w:r>
        <w:t>heating.</w:t>
      </w:r>
    </w:p>
    <w:p w14:paraId="4F792010" w14:textId="77777777" w:rsidR="0065041C" w:rsidRDefault="004E254D">
      <w:pPr>
        <w:pStyle w:val="Heading1"/>
        <w:numPr>
          <w:ilvl w:val="1"/>
          <w:numId w:val="5"/>
        </w:numPr>
        <w:tabs>
          <w:tab w:val="left" w:pos="731"/>
        </w:tabs>
        <w:spacing w:before="119" w:line="243" w:lineRule="exact"/>
        <w:ind w:right="6862" w:hanging="731"/>
      </w:pPr>
      <w:r>
        <w:t>Incompatible</w:t>
      </w:r>
      <w:r>
        <w:rPr>
          <w:spacing w:val="-8"/>
        </w:rPr>
        <w:t xml:space="preserve"> </w:t>
      </w:r>
      <w:r>
        <w:t>materials</w:t>
      </w:r>
    </w:p>
    <w:p w14:paraId="74CFF587" w14:textId="77777777" w:rsidR="0065041C" w:rsidRDefault="004E254D">
      <w:pPr>
        <w:pStyle w:val="BodyText"/>
        <w:spacing w:line="243" w:lineRule="exact"/>
        <w:ind w:left="713" w:right="7204"/>
        <w:jc w:val="center"/>
      </w:pPr>
      <w:r>
        <w:t>Strong</w:t>
      </w:r>
      <w:r>
        <w:rPr>
          <w:spacing w:val="-2"/>
        </w:rPr>
        <w:t xml:space="preserve"> </w:t>
      </w:r>
      <w:r>
        <w:t>oxidizing</w:t>
      </w:r>
      <w:r>
        <w:rPr>
          <w:spacing w:val="-2"/>
        </w:rPr>
        <w:t xml:space="preserve"> </w:t>
      </w:r>
      <w:r>
        <w:t>agents</w:t>
      </w:r>
    </w:p>
    <w:p w14:paraId="690B3593" w14:textId="77777777" w:rsidR="0065041C" w:rsidRDefault="004E254D">
      <w:pPr>
        <w:pStyle w:val="Heading1"/>
        <w:numPr>
          <w:ilvl w:val="1"/>
          <w:numId w:val="5"/>
        </w:numPr>
        <w:tabs>
          <w:tab w:val="left" w:pos="731"/>
        </w:tabs>
        <w:spacing w:before="120"/>
        <w:ind w:right="5523" w:hanging="731"/>
      </w:pPr>
      <w:r>
        <w:t>Hazardous</w:t>
      </w:r>
      <w:r>
        <w:rPr>
          <w:spacing w:val="-7"/>
        </w:rPr>
        <w:t xml:space="preserve"> </w:t>
      </w:r>
      <w:r>
        <w:t>decomposition</w:t>
      </w:r>
      <w:r>
        <w:rPr>
          <w:spacing w:val="-7"/>
        </w:rPr>
        <w:t xml:space="preserve"> </w:t>
      </w:r>
      <w:r>
        <w:t>products</w:t>
      </w:r>
    </w:p>
    <w:p w14:paraId="6E133A37" w14:textId="77777777" w:rsidR="0065041C" w:rsidRDefault="004E254D">
      <w:pPr>
        <w:pStyle w:val="BodyText"/>
        <w:spacing w:before="2"/>
        <w:ind w:left="713" w:right="6197"/>
        <w:jc w:val="center"/>
      </w:pP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event</w:t>
      </w:r>
      <w:r>
        <w:rPr>
          <w:spacing w:val="-1"/>
        </w:rPr>
        <w:t xml:space="preserve"> </w:t>
      </w:r>
      <w:r>
        <w:t>of fire:</w:t>
      </w:r>
      <w:r>
        <w:rPr>
          <w:spacing w:val="-2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5</w:t>
      </w:r>
    </w:p>
    <w:p w14:paraId="72AD4CCF" w14:textId="77777777" w:rsidR="0065041C" w:rsidRDefault="0065041C">
      <w:pPr>
        <w:jc w:val="center"/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7D6892B6" w14:textId="77777777" w:rsidR="0065041C" w:rsidRDefault="0065041C">
      <w:pPr>
        <w:pStyle w:val="BodyText"/>
        <w:spacing w:before="1"/>
        <w:ind w:left="0"/>
        <w:rPr>
          <w:sz w:val="7"/>
        </w:rPr>
      </w:pPr>
    </w:p>
    <w:p w14:paraId="2FD15784" w14:textId="68DBB6EC" w:rsidR="0065041C" w:rsidRDefault="00965EAB">
      <w:pPr>
        <w:pStyle w:val="BodyText"/>
        <w:spacing w:line="20" w:lineRule="exact"/>
        <w:ind w:left="12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A2101B7" wp14:editId="74512A96">
                <wp:extent cx="6286500" cy="9525"/>
                <wp:effectExtent l="12700" t="0" r="6350" b="9525"/>
                <wp:docPr id="1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6500" cy="9525"/>
                          <a:chOff x="0" y="0"/>
                          <a:chExt cx="9900" cy="15"/>
                        </a:xfrm>
                      </wpg:grpSpPr>
                      <wps:wsp>
                        <wps:cNvPr id="1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8568A3" id="Group 8" o:spid="_x0000_s1026" style="width:495pt;height:.75pt;mso-position-horizontal-relative:char;mso-position-vertical-relative:line" coordsize="99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">
                <v:line id="Line 9" o:spid="_x0000_s1027" style="position:absolute;visibility:visible;mso-wrap-style:square" from="0,8" to="99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w10:anchorlock/>
              </v:group>
            </w:pict>
          </mc:Fallback>
        </mc:AlternateContent>
      </w:r>
    </w:p>
    <w:p w14:paraId="0D171F20" w14:textId="77777777" w:rsidR="0065041C" w:rsidRDefault="004E254D">
      <w:pPr>
        <w:pStyle w:val="Heading1"/>
        <w:ind w:left="117"/>
      </w:pPr>
      <w:r>
        <w:t>SECTION</w:t>
      </w:r>
      <w:r>
        <w:rPr>
          <w:spacing w:val="-5"/>
        </w:rPr>
        <w:t xml:space="preserve"> </w:t>
      </w:r>
      <w:r>
        <w:t>11:</w:t>
      </w:r>
      <w:r>
        <w:rPr>
          <w:spacing w:val="-7"/>
        </w:rPr>
        <w:t xml:space="preserve"> </w:t>
      </w:r>
      <w:r>
        <w:t>Toxicological</w:t>
      </w:r>
      <w:r>
        <w:rPr>
          <w:spacing w:val="-5"/>
        </w:rPr>
        <w:t xml:space="preserve"> </w:t>
      </w:r>
      <w:r>
        <w:t>information</w:t>
      </w:r>
    </w:p>
    <w:p w14:paraId="4B11BCA1" w14:textId="77777777" w:rsidR="0065041C" w:rsidRDefault="004E254D">
      <w:pPr>
        <w:pStyle w:val="ListParagraph"/>
        <w:numPr>
          <w:ilvl w:val="1"/>
          <w:numId w:val="4"/>
        </w:numPr>
        <w:tabs>
          <w:tab w:val="left" w:pos="731"/>
        </w:tabs>
        <w:spacing w:before="0" w:line="360" w:lineRule="atLeast"/>
        <w:ind w:right="5573"/>
        <w:rPr>
          <w:b/>
          <w:sz w:val="20"/>
        </w:rPr>
      </w:pPr>
      <w:r>
        <w:rPr>
          <w:b/>
          <w:sz w:val="20"/>
        </w:rPr>
        <w:t>Information on toxicological effects</w:t>
      </w:r>
      <w:r>
        <w:rPr>
          <w:b/>
          <w:spacing w:val="-66"/>
          <w:sz w:val="20"/>
        </w:rPr>
        <w:t xml:space="preserve"> </w:t>
      </w:r>
      <w:r>
        <w:rPr>
          <w:b/>
          <w:sz w:val="20"/>
        </w:rPr>
        <w:t>Acute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toxicity</w:t>
      </w:r>
    </w:p>
    <w:p w14:paraId="027E5A90" w14:textId="77777777" w:rsidR="0065041C" w:rsidRDefault="004E254D">
      <w:pPr>
        <w:pStyle w:val="BodyText"/>
        <w:ind w:right="4556"/>
      </w:pPr>
      <w:r>
        <w:t>LD50 Oral - Rat - male and female - 1.850 mg/kg</w:t>
      </w:r>
      <w:r>
        <w:rPr>
          <w:spacing w:val="-68"/>
        </w:rPr>
        <w:t xml:space="preserve"> </w:t>
      </w:r>
      <w:r>
        <w:t>(OECD</w:t>
      </w:r>
      <w:r>
        <w:rPr>
          <w:spacing w:val="-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Guideline</w:t>
      </w:r>
      <w:r>
        <w:rPr>
          <w:spacing w:val="-2"/>
        </w:rPr>
        <w:t xml:space="preserve"> </w:t>
      </w:r>
      <w:r>
        <w:t>401)</w:t>
      </w:r>
    </w:p>
    <w:p w14:paraId="4464F345" w14:textId="77777777" w:rsidR="0065041C" w:rsidRDefault="004E254D">
      <w:pPr>
        <w:pStyle w:val="BodyText"/>
        <w:ind w:right="3106"/>
      </w:pPr>
      <w:r>
        <w:t>LC50 Inhalation - Rat - male and female - 6 h - &gt; 1.000 mg/m3</w:t>
      </w:r>
      <w:r>
        <w:rPr>
          <w:spacing w:val="-69"/>
        </w:rPr>
        <w:t xml:space="preserve"> </w:t>
      </w:r>
      <w:r>
        <w:t>(OECD</w:t>
      </w:r>
      <w:r>
        <w:rPr>
          <w:spacing w:val="-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Guideline</w:t>
      </w:r>
      <w:r>
        <w:rPr>
          <w:spacing w:val="-2"/>
        </w:rPr>
        <w:t xml:space="preserve"> </w:t>
      </w:r>
      <w:r>
        <w:t>412)</w:t>
      </w:r>
    </w:p>
    <w:p w14:paraId="6FD5774E" w14:textId="77777777" w:rsidR="0065041C" w:rsidRDefault="004E254D">
      <w:pPr>
        <w:pStyle w:val="Heading1"/>
        <w:spacing w:before="108"/>
      </w:pPr>
      <w:r>
        <w:t>Skin</w:t>
      </w:r>
      <w:r>
        <w:rPr>
          <w:spacing w:val="-13"/>
        </w:rPr>
        <w:t xml:space="preserve"> </w:t>
      </w:r>
      <w:r>
        <w:t>corrosion/irritation</w:t>
      </w:r>
    </w:p>
    <w:p w14:paraId="6B4EE8FD" w14:textId="77777777" w:rsidR="0065041C" w:rsidRDefault="004E254D">
      <w:pPr>
        <w:pStyle w:val="BodyText"/>
        <w:spacing w:before="2" w:line="243" w:lineRule="exact"/>
      </w:pPr>
      <w:r>
        <w:t>Skin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Rabbit</w:t>
      </w:r>
    </w:p>
    <w:p w14:paraId="4D4D2347" w14:textId="77777777" w:rsidR="0065041C" w:rsidRDefault="004E254D">
      <w:pPr>
        <w:pStyle w:val="BodyText"/>
        <w:ind w:right="6564"/>
      </w:pPr>
      <w:r>
        <w:t>Result: No skin irritation - 4 h</w:t>
      </w:r>
      <w:r>
        <w:rPr>
          <w:spacing w:val="-68"/>
        </w:rPr>
        <w:t xml:space="preserve"> </w:t>
      </w:r>
      <w:r>
        <w:t>(OECD</w:t>
      </w:r>
      <w:r>
        <w:rPr>
          <w:spacing w:val="-1"/>
        </w:rPr>
        <w:t xml:space="preserve"> </w:t>
      </w:r>
      <w:r>
        <w:t>Test Guideline</w:t>
      </w:r>
      <w:r>
        <w:rPr>
          <w:spacing w:val="-3"/>
        </w:rPr>
        <w:t xml:space="preserve"> </w:t>
      </w:r>
      <w:r>
        <w:t>404)</w:t>
      </w:r>
    </w:p>
    <w:p w14:paraId="234F2DE4" w14:textId="77777777" w:rsidR="0065041C" w:rsidRDefault="004E254D">
      <w:pPr>
        <w:pStyle w:val="Heading1"/>
        <w:spacing w:before="118"/>
      </w:pPr>
      <w:r>
        <w:t>Serious</w:t>
      </w:r>
      <w:r>
        <w:rPr>
          <w:spacing w:val="-5"/>
        </w:rPr>
        <w:t xml:space="preserve"> </w:t>
      </w:r>
      <w:r>
        <w:t>eye</w:t>
      </w:r>
      <w:r>
        <w:rPr>
          <w:spacing w:val="-5"/>
        </w:rPr>
        <w:t xml:space="preserve"> </w:t>
      </w:r>
      <w:r>
        <w:t>damage/eye</w:t>
      </w:r>
      <w:r>
        <w:rPr>
          <w:spacing w:val="-5"/>
        </w:rPr>
        <w:t xml:space="preserve"> </w:t>
      </w:r>
      <w:r>
        <w:t>irritation</w:t>
      </w:r>
    </w:p>
    <w:p w14:paraId="2FA0482A" w14:textId="77777777" w:rsidR="0065041C" w:rsidRDefault="004E254D">
      <w:pPr>
        <w:pStyle w:val="BodyText"/>
        <w:spacing w:before="2" w:line="243" w:lineRule="exact"/>
      </w:pPr>
      <w:r>
        <w:t>Eyes</w:t>
      </w:r>
      <w:r>
        <w:rPr>
          <w:spacing w:val="-4"/>
        </w:rPr>
        <w:t xml:space="preserve"> </w:t>
      </w:r>
      <w:r>
        <w:t>- Rabbit</w:t>
      </w:r>
    </w:p>
    <w:p w14:paraId="32FD3FE9" w14:textId="77777777" w:rsidR="0065041C" w:rsidRDefault="004E254D">
      <w:pPr>
        <w:pStyle w:val="BodyText"/>
        <w:ind w:right="4812"/>
      </w:pPr>
      <w:r>
        <w:t>Result: Causes serious eye irritation. - 15 Days</w:t>
      </w:r>
      <w:r>
        <w:rPr>
          <w:spacing w:val="-68"/>
        </w:rPr>
        <w:t xml:space="preserve"> </w:t>
      </w:r>
      <w:r>
        <w:t>(OECD</w:t>
      </w:r>
      <w:r>
        <w:rPr>
          <w:spacing w:val="-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Guideline</w:t>
      </w:r>
      <w:r>
        <w:rPr>
          <w:spacing w:val="-2"/>
        </w:rPr>
        <w:t xml:space="preserve"> </w:t>
      </w:r>
      <w:r>
        <w:t>405)</w:t>
      </w:r>
    </w:p>
    <w:p w14:paraId="3889A084" w14:textId="77777777" w:rsidR="0065041C" w:rsidRDefault="004E254D">
      <w:pPr>
        <w:spacing w:before="121"/>
        <w:ind w:left="730" w:right="5934"/>
        <w:rPr>
          <w:sz w:val="20"/>
        </w:rPr>
      </w:pPr>
      <w:r>
        <w:rPr>
          <w:b/>
          <w:sz w:val="20"/>
        </w:rPr>
        <w:t>Respiratory or skin sensitization</w:t>
      </w:r>
      <w:r>
        <w:rPr>
          <w:b/>
          <w:spacing w:val="-67"/>
          <w:sz w:val="20"/>
        </w:rPr>
        <w:t xml:space="preserve"> </w:t>
      </w:r>
      <w:r>
        <w:rPr>
          <w:sz w:val="20"/>
        </w:rPr>
        <w:t>Maximization Test - Guinea pig</w:t>
      </w:r>
      <w:r>
        <w:rPr>
          <w:spacing w:val="1"/>
          <w:sz w:val="20"/>
        </w:rPr>
        <w:t xml:space="preserve"> </w:t>
      </w:r>
      <w:r>
        <w:rPr>
          <w:sz w:val="20"/>
        </w:rPr>
        <w:t>Result:</w:t>
      </w:r>
      <w:r>
        <w:rPr>
          <w:spacing w:val="-1"/>
          <w:sz w:val="20"/>
        </w:rPr>
        <w:t xml:space="preserve"> </w:t>
      </w:r>
      <w:r>
        <w:rPr>
          <w:sz w:val="20"/>
        </w:rPr>
        <w:t>n</w:t>
      </w:r>
      <w:r>
        <w:rPr>
          <w:sz w:val="20"/>
        </w:rPr>
        <w:t>egative</w:t>
      </w:r>
    </w:p>
    <w:p w14:paraId="12DFBDC0" w14:textId="77777777" w:rsidR="0065041C" w:rsidRDefault="004E254D">
      <w:pPr>
        <w:pStyle w:val="BodyText"/>
        <w:spacing w:line="242" w:lineRule="exact"/>
      </w:pPr>
      <w:r>
        <w:t>(OECD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Guideline</w:t>
      </w:r>
      <w:r>
        <w:rPr>
          <w:spacing w:val="-3"/>
        </w:rPr>
        <w:t xml:space="preserve"> </w:t>
      </w:r>
      <w:r>
        <w:t>406)</w:t>
      </w:r>
    </w:p>
    <w:p w14:paraId="2C7F2167" w14:textId="77777777" w:rsidR="0065041C" w:rsidRDefault="004E254D">
      <w:pPr>
        <w:pStyle w:val="Heading1"/>
        <w:spacing w:before="121" w:line="243" w:lineRule="exact"/>
      </w:pPr>
      <w:r>
        <w:t>Germ</w:t>
      </w:r>
      <w:r>
        <w:rPr>
          <w:spacing w:val="-5"/>
        </w:rPr>
        <w:t xml:space="preserve"> </w:t>
      </w:r>
      <w:r>
        <w:t>cell</w:t>
      </w:r>
      <w:r>
        <w:rPr>
          <w:spacing w:val="-4"/>
        </w:rPr>
        <w:t xml:space="preserve"> </w:t>
      </w:r>
      <w:r>
        <w:t>mutagenicity</w:t>
      </w:r>
    </w:p>
    <w:p w14:paraId="24313E2B" w14:textId="77777777" w:rsidR="0065041C" w:rsidRDefault="004E254D">
      <w:pPr>
        <w:pStyle w:val="BodyText"/>
        <w:spacing w:line="242" w:lineRule="exact"/>
      </w:pPr>
      <w:r>
        <w:t>Ames</w:t>
      </w:r>
      <w:r>
        <w:rPr>
          <w:spacing w:val="-5"/>
        </w:rPr>
        <w:t xml:space="preserve"> </w:t>
      </w:r>
      <w:r>
        <w:t>test</w:t>
      </w:r>
    </w:p>
    <w:p w14:paraId="102AB19E" w14:textId="77777777" w:rsidR="0065041C" w:rsidRDefault="004E254D">
      <w:pPr>
        <w:pStyle w:val="BodyText"/>
        <w:ind w:right="5497"/>
      </w:pPr>
      <w:r>
        <w:t>Escherichia coli/Salmonella typhimurium</w:t>
      </w:r>
      <w:r>
        <w:rPr>
          <w:spacing w:val="-68"/>
        </w:rPr>
        <w:t xml:space="preserve"> </w:t>
      </w:r>
      <w:r>
        <w:t>Result:</w:t>
      </w:r>
      <w:r>
        <w:rPr>
          <w:spacing w:val="-1"/>
        </w:rPr>
        <w:t xml:space="preserve"> </w:t>
      </w:r>
      <w:r>
        <w:t>negative</w:t>
      </w:r>
    </w:p>
    <w:p w14:paraId="50ECC480" w14:textId="77777777" w:rsidR="0065041C" w:rsidRDefault="004E254D">
      <w:pPr>
        <w:pStyle w:val="BodyText"/>
        <w:spacing w:before="1"/>
        <w:ind w:right="5203"/>
      </w:pPr>
      <w:r>
        <w:t>In vitro mammalian cell gene mutation test</w:t>
      </w:r>
      <w:r>
        <w:rPr>
          <w:spacing w:val="-68"/>
        </w:rPr>
        <w:t xml:space="preserve"> </w:t>
      </w:r>
      <w:r>
        <w:t>Chinese</w:t>
      </w:r>
      <w:r>
        <w:rPr>
          <w:spacing w:val="-3"/>
        </w:rPr>
        <w:t xml:space="preserve"> </w:t>
      </w:r>
      <w:r>
        <w:t>hamster</w:t>
      </w:r>
      <w:r>
        <w:rPr>
          <w:spacing w:val="-2"/>
        </w:rPr>
        <w:t xml:space="preserve"> </w:t>
      </w:r>
      <w:r>
        <w:t>lung cells</w:t>
      </w:r>
    </w:p>
    <w:p w14:paraId="263B54FE" w14:textId="77777777" w:rsidR="0065041C" w:rsidRDefault="004E254D">
      <w:pPr>
        <w:pStyle w:val="BodyText"/>
        <w:ind w:right="3512"/>
      </w:pPr>
      <w:r>
        <w:t>Result: Positive results were obtained in some in vitro tests.</w:t>
      </w:r>
      <w:r>
        <w:rPr>
          <w:spacing w:val="-68"/>
        </w:rPr>
        <w:t xml:space="preserve"> </w:t>
      </w:r>
      <w:r>
        <w:t>Mutagenicity (mammal cell test): chromosome aberration.</w:t>
      </w:r>
      <w:r>
        <w:rPr>
          <w:spacing w:val="1"/>
        </w:rPr>
        <w:t xml:space="preserve"> </w:t>
      </w:r>
      <w:r>
        <w:t>Chinese</w:t>
      </w:r>
      <w:r>
        <w:rPr>
          <w:spacing w:val="-3"/>
        </w:rPr>
        <w:t xml:space="preserve"> </w:t>
      </w:r>
      <w:r>
        <w:t>hamster</w:t>
      </w:r>
      <w:r>
        <w:rPr>
          <w:spacing w:val="-2"/>
        </w:rPr>
        <w:t xml:space="preserve"> </w:t>
      </w:r>
      <w:r>
        <w:t>lung cells</w:t>
      </w:r>
    </w:p>
    <w:p w14:paraId="4D385CBB" w14:textId="77777777" w:rsidR="0065041C" w:rsidRDefault="004E254D">
      <w:pPr>
        <w:pStyle w:val="BodyText"/>
        <w:spacing w:line="243" w:lineRule="exact"/>
      </w:pPr>
      <w:r>
        <w:t>Result:</w:t>
      </w:r>
      <w:r>
        <w:rPr>
          <w:spacing w:val="-3"/>
        </w:rPr>
        <w:t xml:space="preserve"> </w:t>
      </w:r>
      <w:r>
        <w:t>negative</w:t>
      </w:r>
    </w:p>
    <w:p w14:paraId="064A3E37" w14:textId="77777777" w:rsidR="0065041C" w:rsidRDefault="004E254D">
      <w:pPr>
        <w:pStyle w:val="BodyText"/>
        <w:spacing w:line="243" w:lineRule="exact"/>
      </w:pPr>
      <w:r>
        <w:t>OECD</w:t>
      </w:r>
      <w:r>
        <w:rPr>
          <w:spacing w:val="-3"/>
        </w:rPr>
        <w:t xml:space="preserve"> </w:t>
      </w:r>
      <w:r>
        <w:t>Test Guideline</w:t>
      </w:r>
      <w:r>
        <w:rPr>
          <w:spacing w:val="-5"/>
        </w:rPr>
        <w:t xml:space="preserve"> </w:t>
      </w:r>
      <w:r>
        <w:t>474</w:t>
      </w:r>
    </w:p>
    <w:p w14:paraId="69417402" w14:textId="77777777" w:rsidR="0065041C" w:rsidRDefault="004E254D">
      <w:pPr>
        <w:pStyle w:val="BodyText"/>
        <w:spacing w:before="1"/>
        <w:ind w:right="4987"/>
      </w:pPr>
      <w:r>
        <w:t>Mouse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male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Red</w:t>
      </w:r>
      <w:r>
        <w:rPr>
          <w:spacing w:val="-2"/>
        </w:rPr>
        <w:t xml:space="preserve"> </w:t>
      </w:r>
      <w:r>
        <w:t>blood</w:t>
      </w:r>
      <w:r>
        <w:rPr>
          <w:spacing w:val="-2"/>
        </w:rPr>
        <w:t xml:space="preserve"> </w:t>
      </w:r>
      <w:r>
        <w:t>cells</w:t>
      </w:r>
      <w:r>
        <w:rPr>
          <w:spacing w:val="-3"/>
        </w:rPr>
        <w:t xml:space="preserve"> </w:t>
      </w:r>
      <w:r>
        <w:t>(erythrocytes)</w:t>
      </w:r>
      <w:r>
        <w:rPr>
          <w:spacing w:val="-68"/>
        </w:rPr>
        <w:t xml:space="preserve"> </w:t>
      </w:r>
      <w:r>
        <w:t>Result:</w:t>
      </w:r>
      <w:r>
        <w:rPr>
          <w:spacing w:val="-1"/>
        </w:rPr>
        <w:t xml:space="preserve"> </w:t>
      </w:r>
      <w:r>
        <w:t>negative</w:t>
      </w:r>
    </w:p>
    <w:p w14:paraId="0F0C5B21" w14:textId="77777777" w:rsidR="0065041C" w:rsidRDefault="004E254D">
      <w:pPr>
        <w:pStyle w:val="BodyText"/>
        <w:ind w:right="7048"/>
      </w:pPr>
      <w:r>
        <w:t>OECD Test Guideline 486</w:t>
      </w:r>
      <w:r>
        <w:rPr>
          <w:spacing w:val="-68"/>
        </w:rPr>
        <w:t xml:space="preserve"> </w:t>
      </w:r>
      <w:r>
        <w:t>Rat - male - Liver cells</w:t>
      </w:r>
      <w:r>
        <w:rPr>
          <w:spacing w:val="1"/>
        </w:rPr>
        <w:t xml:space="preserve"> </w:t>
      </w:r>
      <w:r>
        <w:t>Result:</w:t>
      </w:r>
      <w:r>
        <w:rPr>
          <w:spacing w:val="-1"/>
        </w:rPr>
        <w:t xml:space="preserve"> </w:t>
      </w:r>
      <w:r>
        <w:t>negative</w:t>
      </w:r>
    </w:p>
    <w:p w14:paraId="6810B1C4" w14:textId="77777777" w:rsidR="0065041C" w:rsidRDefault="0065041C">
      <w:pPr>
        <w:pStyle w:val="BodyText"/>
        <w:spacing w:before="11"/>
        <w:ind w:left="0"/>
        <w:rPr>
          <w:sz w:val="19"/>
        </w:rPr>
      </w:pPr>
    </w:p>
    <w:p w14:paraId="63808F8E" w14:textId="77777777" w:rsidR="0065041C" w:rsidRDefault="004E254D">
      <w:pPr>
        <w:pStyle w:val="BodyText"/>
        <w:ind w:right="5755"/>
      </w:pPr>
      <w:r>
        <w:t>Rat - male and female - Bone marrow</w:t>
      </w:r>
      <w:r>
        <w:rPr>
          <w:spacing w:val="-68"/>
        </w:rPr>
        <w:t xml:space="preserve"> </w:t>
      </w:r>
      <w:r>
        <w:t>Result:</w:t>
      </w:r>
      <w:r>
        <w:rPr>
          <w:spacing w:val="-1"/>
        </w:rPr>
        <w:t xml:space="preserve"> </w:t>
      </w:r>
      <w:r>
        <w:t>negative</w:t>
      </w:r>
    </w:p>
    <w:p w14:paraId="5610353E" w14:textId="77777777" w:rsidR="0065041C" w:rsidRDefault="004E254D">
      <w:pPr>
        <w:pStyle w:val="BodyText"/>
        <w:spacing w:before="1" w:line="243" w:lineRule="exact"/>
      </w:pPr>
      <w:r>
        <w:t>Remarks:</w:t>
      </w:r>
    </w:p>
    <w:p w14:paraId="46D772A0" w14:textId="77777777" w:rsidR="0065041C" w:rsidRDefault="004E254D">
      <w:pPr>
        <w:pStyle w:val="BodyText"/>
        <w:spacing w:line="243" w:lineRule="exact"/>
      </w:pPr>
      <w:r>
        <w:t>(ECHA)</w:t>
      </w:r>
    </w:p>
    <w:p w14:paraId="52553B91" w14:textId="77777777" w:rsidR="0065041C" w:rsidRDefault="004E254D">
      <w:pPr>
        <w:pStyle w:val="Heading1"/>
        <w:spacing w:before="122"/>
      </w:pPr>
      <w:r>
        <w:t>Carcinogenicity</w:t>
      </w:r>
    </w:p>
    <w:p w14:paraId="2ADB028B" w14:textId="77777777" w:rsidR="0065041C" w:rsidRDefault="004E254D">
      <w:pPr>
        <w:pStyle w:val="BodyText"/>
        <w:tabs>
          <w:tab w:val="left" w:pos="1807"/>
        </w:tabs>
        <w:spacing w:before="119"/>
        <w:ind w:left="1807" w:right="565" w:hanging="1066"/>
      </w:pPr>
      <w:r>
        <w:t>IARC:</w:t>
      </w:r>
      <w:r>
        <w:tab/>
        <w:t>No</w:t>
      </w:r>
      <w:r>
        <w:rPr>
          <w:spacing w:val="-4"/>
        </w:rPr>
        <w:t xml:space="preserve"> </w:t>
      </w:r>
      <w:r>
        <w:t>ingredient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levels</w:t>
      </w:r>
      <w:r>
        <w:rPr>
          <w:spacing w:val="-3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equal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0.1%</w:t>
      </w:r>
      <w:r>
        <w:rPr>
          <w:spacing w:val="-3"/>
        </w:rPr>
        <w:t xml:space="preserve"> </w:t>
      </w:r>
      <w:r>
        <w:t>is</w:t>
      </w:r>
      <w:r>
        <w:rPr>
          <w:spacing w:val="-67"/>
        </w:rPr>
        <w:t xml:space="preserve"> </w:t>
      </w:r>
      <w:r>
        <w:t>identified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probable,</w:t>
      </w:r>
      <w:r>
        <w:rPr>
          <w:spacing w:val="-3"/>
        </w:rPr>
        <w:t xml:space="preserve"> </w:t>
      </w:r>
      <w:r>
        <w:t>possible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confirmed</w:t>
      </w:r>
      <w:r>
        <w:rPr>
          <w:spacing w:val="-3"/>
        </w:rPr>
        <w:t xml:space="preserve"> </w:t>
      </w:r>
      <w:r>
        <w:t>human</w:t>
      </w:r>
      <w:r>
        <w:rPr>
          <w:spacing w:val="-1"/>
        </w:rPr>
        <w:t xml:space="preserve"> </w:t>
      </w:r>
      <w:r>
        <w:t>carcinogen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IARC.</w:t>
      </w:r>
    </w:p>
    <w:p w14:paraId="2EFD524F" w14:textId="77777777" w:rsidR="0065041C" w:rsidRDefault="004E254D">
      <w:pPr>
        <w:pStyle w:val="Heading1"/>
        <w:spacing w:before="119"/>
      </w:pPr>
      <w:r>
        <w:t>Reproductive</w:t>
      </w:r>
      <w:r>
        <w:rPr>
          <w:spacing w:val="-7"/>
        </w:rPr>
        <w:t xml:space="preserve"> </w:t>
      </w:r>
      <w:r>
        <w:t>toxicity</w:t>
      </w:r>
    </w:p>
    <w:p w14:paraId="474B62F0" w14:textId="77777777" w:rsidR="0065041C" w:rsidRDefault="004E254D">
      <w:pPr>
        <w:pStyle w:val="BodyText"/>
        <w:spacing w:before="1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321F5A8B" w14:textId="77777777" w:rsidR="0065041C" w:rsidRDefault="004E254D">
      <w:pPr>
        <w:pStyle w:val="Heading1"/>
        <w:spacing w:before="120" w:line="243" w:lineRule="exact"/>
      </w:pPr>
      <w:r>
        <w:t>Specific</w:t>
      </w:r>
      <w:r>
        <w:rPr>
          <w:spacing w:val="-4"/>
        </w:rPr>
        <w:t xml:space="preserve"> </w:t>
      </w:r>
      <w:r>
        <w:t>target</w:t>
      </w:r>
      <w:r>
        <w:rPr>
          <w:spacing w:val="-4"/>
        </w:rPr>
        <w:t xml:space="preserve"> </w:t>
      </w:r>
      <w:r>
        <w:t>organ</w:t>
      </w:r>
      <w:r>
        <w:rPr>
          <w:spacing w:val="-5"/>
        </w:rPr>
        <w:t xml:space="preserve"> </w:t>
      </w:r>
      <w:r>
        <w:t>toxicity -</w:t>
      </w:r>
      <w:r>
        <w:rPr>
          <w:spacing w:val="-3"/>
        </w:rPr>
        <w:t xml:space="preserve"> </w:t>
      </w:r>
      <w:r>
        <w:t>single</w:t>
      </w:r>
      <w:r>
        <w:rPr>
          <w:spacing w:val="-7"/>
        </w:rPr>
        <w:t xml:space="preserve"> </w:t>
      </w:r>
      <w:r>
        <w:t>exposure</w:t>
      </w:r>
    </w:p>
    <w:p w14:paraId="77E159AA" w14:textId="77777777" w:rsidR="0065041C" w:rsidRDefault="004E254D">
      <w:pPr>
        <w:pStyle w:val="BodyText"/>
        <w:spacing w:line="243" w:lineRule="exact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1B39C06D" w14:textId="77777777" w:rsidR="0065041C" w:rsidRDefault="0065041C">
      <w:pPr>
        <w:spacing w:line="243" w:lineRule="exact"/>
        <w:sectPr w:rsidR="0065041C">
          <w:pgSz w:w="11910" w:h="16840"/>
          <w:pgMar w:top="780" w:right="620" w:bottom="2600" w:left="960" w:header="0" w:footer="2412" w:gutter="0"/>
          <w:cols w:space="720"/>
        </w:sectPr>
      </w:pPr>
    </w:p>
    <w:p w14:paraId="1197DE35" w14:textId="77777777" w:rsidR="0065041C" w:rsidRDefault="004E254D">
      <w:pPr>
        <w:pStyle w:val="Heading1"/>
        <w:spacing w:before="87" w:line="243" w:lineRule="exact"/>
      </w:pPr>
      <w:r>
        <w:t>Specific</w:t>
      </w:r>
      <w:r>
        <w:rPr>
          <w:spacing w:val="-5"/>
        </w:rPr>
        <w:t xml:space="preserve"> </w:t>
      </w:r>
      <w:r>
        <w:t>target</w:t>
      </w:r>
      <w:r>
        <w:rPr>
          <w:spacing w:val="-5"/>
        </w:rPr>
        <w:t xml:space="preserve"> </w:t>
      </w:r>
      <w:r>
        <w:t>organ</w:t>
      </w:r>
      <w:r>
        <w:rPr>
          <w:spacing w:val="-6"/>
        </w:rPr>
        <w:t xml:space="preserve"> </w:t>
      </w:r>
      <w:r>
        <w:t>toxicity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repeated</w:t>
      </w:r>
      <w:r>
        <w:rPr>
          <w:spacing w:val="-5"/>
        </w:rPr>
        <w:t xml:space="preserve"> </w:t>
      </w:r>
      <w:r>
        <w:t>exposure</w:t>
      </w:r>
    </w:p>
    <w:p w14:paraId="0A344B1C" w14:textId="77777777" w:rsidR="0065041C" w:rsidRDefault="004E254D">
      <w:pPr>
        <w:pStyle w:val="BodyText"/>
        <w:spacing w:line="243" w:lineRule="exact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133218F6" w14:textId="77777777" w:rsidR="0065041C" w:rsidRDefault="004E254D">
      <w:pPr>
        <w:pStyle w:val="Heading1"/>
        <w:spacing w:before="120"/>
      </w:pPr>
      <w:r>
        <w:t>Aspiration</w:t>
      </w:r>
      <w:r>
        <w:rPr>
          <w:spacing w:val="-5"/>
        </w:rPr>
        <w:t xml:space="preserve"> </w:t>
      </w:r>
      <w:r>
        <w:t>hazard</w:t>
      </w:r>
    </w:p>
    <w:p w14:paraId="03F45A28" w14:textId="77777777" w:rsidR="0065041C" w:rsidRDefault="004E254D">
      <w:pPr>
        <w:pStyle w:val="BodyText"/>
        <w:spacing w:before="2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50335A44" w14:textId="77777777" w:rsidR="0065041C" w:rsidRDefault="0065041C">
      <w:pPr>
        <w:pStyle w:val="BodyText"/>
        <w:spacing w:before="9"/>
        <w:ind w:left="0"/>
        <w:rPr>
          <w:sz w:val="29"/>
        </w:rPr>
      </w:pPr>
    </w:p>
    <w:p w14:paraId="5D1AC336" w14:textId="77777777" w:rsidR="0065041C" w:rsidRDefault="004E254D">
      <w:pPr>
        <w:pStyle w:val="Heading1"/>
        <w:numPr>
          <w:ilvl w:val="1"/>
          <w:numId w:val="4"/>
        </w:numPr>
        <w:tabs>
          <w:tab w:val="left" w:pos="731"/>
        </w:tabs>
        <w:ind w:hanging="614"/>
      </w:pPr>
      <w:r>
        <w:t>Additional</w:t>
      </w:r>
      <w:r>
        <w:rPr>
          <w:spacing w:val="-6"/>
        </w:rPr>
        <w:t xml:space="preserve"> </w:t>
      </w:r>
      <w:r>
        <w:t>Information</w:t>
      </w:r>
    </w:p>
    <w:p w14:paraId="66BFC6A8" w14:textId="77777777" w:rsidR="0065041C" w:rsidRDefault="004E254D">
      <w:pPr>
        <w:pStyle w:val="BodyText"/>
        <w:spacing w:before="120"/>
        <w:ind w:right="620"/>
      </w:pPr>
      <w:r>
        <w:t>Repeated dose toxicity - Rat - male and female - Oral - 13 Weeks - NOAEL (No observed</w:t>
      </w:r>
      <w:r>
        <w:rPr>
          <w:spacing w:val="-68"/>
        </w:rPr>
        <w:t xml:space="preserve"> </w:t>
      </w:r>
      <w:r>
        <w:t>adverse</w:t>
      </w:r>
      <w:r>
        <w:rPr>
          <w:spacing w:val="-1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level)</w:t>
      </w:r>
      <w:r>
        <w:rPr>
          <w:spacing w:val="1"/>
        </w:rPr>
        <w:t xml:space="preserve"> </w:t>
      </w:r>
      <w:r>
        <w:t>- 369</w:t>
      </w:r>
      <w:r>
        <w:rPr>
          <w:spacing w:val="-1"/>
        </w:rPr>
        <w:t xml:space="preserve"> </w:t>
      </w:r>
      <w:r>
        <w:t>mg/kg</w:t>
      </w:r>
    </w:p>
    <w:p w14:paraId="66350547" w14:textId="77777777" w:rsidR="0065041C" w:rsidRDefault="004E254D">
      <w:pPr>
        <w:pStyle w:val="BodyText"/>
        <w:spacing w:before="121"/>
        <w:ind w:right="310"/>
      </w:pPr>
      <w:r>
        <w:t>Repeated dose toxicity - Rabbit - male and female - Dermal - 13 Weeks - NOAEL (No</w:t>
      </w:r>
      <w:r>
        <w:rPr>
          <w:spacing w:val="1"/>
        </w:rPr>
        <w:t xml:space="preserve"> </w:t>
      </w:r>
      <w:r>
        <w:t>observed</w:t>
      </w:r>
      <w:r>
        <w:rPr>
          <w:spacing w:val="-3"/>
        </w:rPr>
        <w:t xml:space="preserve"> </w:t>
      </w:r>
      <w:r>
        <w:t>adverse</w:t>
      </w:r>
      <w:r>
        <w:rPr>
          <w:spacing w:val="-3"/>
        </w:rPr>
        <w:t xml:space="preserve"> </w:t>
      </w:r>
      <w:r>
        <w:t>effect</w:t>
      </w:r>
      <w:r>
        <w:rPr>
          <w:spacing w:val="-4"/>
        </w:rPr>
        <w:t xml:space="preserve"> </w:t>
      </w:r>
      <w:r>
        <w:t>level) -</w:t>
      </w:r>
      <w:r>
        <w:rPr>
          <w:spacing w:val="-3"/>
        </w:rPr>
        <w:t xml:space="preserve"> </w:t>
      </w:r>
      <w:r>
        <w:t>500</w:t>
      </w:r>
      <w:r>
        <w:rPr>
          <w:spacing w:val="-3"/>
        </w:rPr>
        <w:t xml:space="preserve"> </w:t>
      </w:r>
      <w:r>
        <w:t>mg/kg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LOAEL</w:t>
      </w:r>
      <w:r>
        <w:rPr>
          <w:spacing w:val="-5"/>
        </w:rPr>
        <w:t xml:space="preserve"> </w:t>
      </w:r>
      <w:r>
        <w:t>(Lowest</w:t>
      </w:r>
      <w:r>
        <w:rPr>
          <w:spacing w:val="-2"/>
        </w:rPr>
        <w:t xml:space="preserve"> </w:t>
      </w:r>
      <w:r>
        <w:t>observed</w:t>
      </w:r>
      <w:r>
        <w:rPr>
          <w:spacing w:val="1"/>
        </w:rPr>
        <w:t xml:space="preserve"> </w:t>
      </w:r>
      <w:r>
        <w:t>adverse</w:t>
      </w:r>
      <w:r>
        <w:rPr>
          <w:spacing w:val="-2"/>
        </w:rPr>
        <w:t xml:space="preserve"> </w:t>
      </w:r>
      <w:r>
        <w:t>effect</w:t>
      </w:r>
      <w:r>
        <w:rPr>
          <w:spacing w:val="-4"/>
        </w:rPr>
        <w:t xml:space="preserve"> </w:t>
      </w:r>
      <w:r>
        <w:t>level)</w:t>
      </w:r>
    </w:p>
    <w:p w14:paraId="1B18645D" w14:textId="77777777" w:rsidR="0065041C" w:rsidRDefault="004E254D">
      <w:pPr>
        <w:pStyle w:val="BodyText"/>
        <w:spacing w:before="1"/>
        <w:ind w:right="7573"/>
      </w:pPr>
      <w:r>
        <w:t>- &gt; 500 mg/kg</w:t>
      </w:r>
      <w:r>
        <w:rPr>
          <w:spacing w:val="1"/>
        </w:rPr>
        <w:t xml:space="preserve"> </w:t>
      </w:r>
      <w:r>
        <w:t>RTECS:</w:t>
      </w:r>
      <w:r>
        <w:rPr>
          <w:spacing w:val="-17"/>
        </w:rPr>
        <w:t xml:space="preserve"> </w:t>
      </w:r>
      <w:r>
        <w:t>KM0350000</w:t>
      </w:r>
    </w:p>
    <w:p w14:paraId="11CF0906" w14:textId="77777777" w:rsidR="0065041C" w:rsidRDefault="0065041C">
      <w:pPr>
        <w:pStyle w:val="BodyText"/>
        <w:spacing w:before="10"/>
        <w:ind w:left="0"/>
        <w:rPr>
          <w:sz w:val="19"/>
        </w:rPr>
      </w:pPr>
    </w:p>
    <w:p w14:paraId="4E99D85C" w14:textId="77777777" w:rsidR="0065041C" w:rsidRDefault="004E254D">
      <w:pPr>
        <w:pStyle w:val="BodyText"/>
      </w:pP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 our</w:t>
      </w:r>
      <w:r>
        <w:rPr>
          <w:spacing w:val="-2"/>
        </w:rPr>
        <w:t xml:space="preserve"> </w:t>
      </w:r>
      <w:r>
        <w:t>knowledge,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chemical,</w:t>
      </w:r>
      <w:r>
        <w:rPr>
          <w:spacing w:val="-3"/>
        </w:rPr>
        <w:t xml:space="preserve"> </w:t>
      </w:r>
      <w:r>
        <w:t>physical</w:t>
      </w:r>
      <w:r>
        <w:t>,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toxicological</w:t>
      </w:r>
      <w:r>
        <w:rPr>
          <w:spacing w:val="-3"/>
        </w:rPr>
        <w:t xml:space="preserve"> </w:t>
      </w:r>
      <w:r>
        <w:t>properties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not</w:t>
      </w:r>
      <w:r>
        <w:rPr>
          <w:spacing w:val="-67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thoroughly</w:t>
      </w:r>
      <w:r>
        <w:rPr>
          <w:spacing w:val="-4"/>
        </w:rPr>
        <w:t xml:space="preserve"> </w:t>
      </w:r>
      <w:r>
        <w:t>investigated.</w:t>
      </w:r>
    </w:p>
    <w:p w14:paraId="7F0E2F90" w14:textId="77777777" w:rsidR="0065041C" w:rsidRDefault="0065041C">
      <w:pPr>
        <w:pStyle w:val="BodyText"/>
        <w:ind w:left="0"/>
      </w:pPr>
    </w:p>
    <w:p w14:paraId="70C4E2BA" w14:textId="52DBEDC4" w:rsidR="0065041C" w:rsidRDefault="00965EAB">
      <w:pPr>
        <w:pStyle w:val="BodyText"/>
        <w:spacing w:before="5"/>
        <w:ind w:left="0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2FFF7DEA" wp14:editId="27DC8B62">
                <wp:simplePos x="0" y="0"/>
                <wp:positionH relativeFrom="page">
                  <wp:posOffset>695325</wp:posOffset>
                </wp:positionH>
                <wp:positionV relativeFrom="paragraph">
                  <wp:posOffset>118110</wp:posOffset>
                </wp:positionV>
                <wp:extent cx="6286500" cy="1270"/>
                <wp:effectExtent l="0" t="0" r="0" b="0"/>
                <wp:wrapTopAndBottom/>
                <wp:docPr id="11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6500" cy="1270"/>
                        </a:xfrm>
                        <a:custGeom>
                          <a:avLst/>
                          <a:gdLst>
                            <a:gd name="T0" fmla="+- 0 1095 1095"/>
                            <a:gd name="T1" fmla="*/ T0 w 9900"/>
                            <a:gd name="T2" fmla="+- 0 10995 1095"/>
                            <a:gd name="T3" fmla="*/ T2 w 99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0">
                              <a:moveTo>
                                <a:pt x="0" y="0"/>
                              </a:moveTo>
                              <a:lnTo>
                                <a:pt x="990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B45CEF" id="Freeform 7" o:spid="_x0000_s1026" style="position:absolute;margin-left:54.75pt;margin-top:9.3pt;width:49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" path="m,l9900,e" filled="f">
                <v:path arrowok="t" o:connecttype="custom" o:connectlocs="0,0;6286500,0" o:connectangles="0,0"/>
                <w10:wrap type="topAndBottom" anchorx="page"/>
              </v:shape>
            </w:pict>
          </mc:Fallback>
        </mc:AlternateContent>
      </w:r>
    </w:p>
    <w:p w14:paraId="4C3AEC49" w14:textId="77777777" w:rsidR="0065041C" w:rsidRDefault="004E254D">
      <w:pPr>
        <w:pStyle w:val="Heading1"/>
        <w:ind w:left="117"/>
      </w:pPr>
      <w:r>
        <w:t>SECTION</w:t>
      </w:r>
      <w:r>
        <w:rPr>
          <w:spacing w:val="-3"/>
        </w:rPr>
        <w:t xml:space="preserve"> </w:t>
      </w:r>
      <w:r>
        <w:t>12:</w:t>
      </w:r>
      <w:r>
        <w:rPr>
          <w:spacing w:val="-6"/>
        </w:rPr>
        <w:t xml:space="preserve"> </w:t>
      </w:r>
      <w:r>
        <w:t>Ecological</w:t>
      </w:r>
      <w:r>
        <w:rPr>
          <w:spacing w:val="-2"/>
        </w:rPr>
        <w:t xml:space="preserve"> </w:t>
      </w:r>
      <w:r>
        <w:t>information</w:t>
      </w:r>
    </w:p>
    <w:p w14:paraId="0B8789F5" w14:textId="77777777" w:rsidR="0065041C" w:rsidRDefault="004E254D">
      <w:pPr>
        <w:pStyle w:val="ListParagraph"/>
        <w:numPr>
          <w:ilvl w:val="1"/>
          <w:numId w:val="3"/>
        </w:numPr>
        <w:tabs>
          <w:tab w:val="left" w:pos="731"/>
        </w:tabs>
        <w:spacing w:before="78"/>
        <w:ind w:hanging="614"/>
        <w:rPr>
          <w:b/>
          <w:sz w:val="20"/>
        </w:rPr>
      </w:pPr>
      <w:r>
        <w:rPr>
          <w:b/>
          <w:sz w:val="20"/>
        </w:rPr>
        <w:t>Toxicity</w:t>
      </w:r>
    </w:p>
    <w:p w14:paraId="69C442E2" w14:textId="77777777" w:rsidR="0065041C" w:rsidRDefault="004E254D">
      <w:pPr>
        <w:pStyle w:val="BodyText"/>
        <w:tabs>
          <w:tab w:val="left" w:pos="3072"/>
        </w:tabs>
        <w:spacing w:before="122" w:line="243" w:lineRule="exact"/>
        <w:ind w:left="732"/>
      </w:pPr>
      <w:r>
        <w:t>Toxicity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fish</w:t>
      </w:r>
      <w:r>
        <w:tab/>
        <w:t>static</w:t>
      </w:r>
      <w:r>
        <w:rPr>
          <w:spacing w:val="-3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LC50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Leuciscus</w:t>
      </w:r>
      <w:r>
        <w:rPr>
          <w:spacing w:val="-3"/>
        </w:rPr>
        <w:t xml:space="preserve"> </w:t>
      </w:r>
      <w:r>
        <w:t>idus</w:t>
      </w:r>
      <w:r>
        <w:rPr>
          <w:spacing w:val="-4"/>
        </w:rPr>
        <w:t xml:space="preserve"> </w:t>
      </w:r>
      <w:r>
        <w:t>(Golden</w:t>
      </w:r>
      <w:r>
        <w:rPr>
          <w:spacing w:val="-1"/>
        </w:rPr>
        <w:t xml:space="preserve"> </w:t>
      </w:r>
      <w:r>
        <w:t>orfe) -</w:t>
      </w:r>
      <w:r>
        <w:rPr>
          <w:spacing w:val="1"/>
        </w:rPr>
        <w:t xml:space="preserve"> </w:t>
      </w:r>
      <w:r>
        <w:t>&gt;</w:t>
      </w:r>
      <w:r>
        <w:rPr>
          <w:spacing w:val="-3"/>
        </w:rPr>
        <w:t xml:space="preserve"> </w:t>
      </w:r>
      <w:r>
        <w:t>220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&lt;</w:t>
      </w:r>
      <w:r>
        <w:rPr>
          <w:spacing w:val="1"/>
        </w:rPr>
        <w:t xml:space="preserve"> </w:t>
      </w:r>
      <w:r>
        <w:t>460</w:t>
      </w:r>
      <w:r>
        <w:rPr>
          <w:spacing w:val="-2"/>
        </w:rPr>
        <w:t xml:space="preserve"> </w:t>
      </w:r>
      <w:r>
        <w:t>mg/l</w:t>
      </w:r>
    </w:p>
    <w:p w14:paraId="2946D1DD" w14:textId="77777777" w:rsidR="0065041C" w:rsidRDefault="004E254D">
      <w:pPr>
        <w:pStyle w:val="BodyText"/>
        <w:spacing w:line="242" w:lineRule="exact"/>
        <w:ind w:left="3073"/>
      </w:pPr>
      <w:r>
        <w:t>-</w:t>
      </w:r>
      <w:r>
        <w:rPr>
          <w:spacing w:val="-1"/>
        </w:rPr>
        <w:t xml:space="preserve"> </w:t>
      </w:r>
      <w:r>
        <w:t>96</w:t>
      </w:r>
      <w:r>
        <w:rPr>
          <w:spacing w:val="-1"/>
        </w:rPr>
        <w:t xml:space="preserve"> </w:t>
      </w:r>
      <w:r>
        <w:t>h</w:t>
      </w:r>
    </w:p>
    <w:p w14:paraId="1CEDC522" w14:textId="77777777" w:rsidR="0065041C" w:rsidRDefault="004E254D">
      <w:pPr>
        <w:pStyle w:val="BodyText"/>
        <w:spacing w:line="243" w:lineRule="exact"/>
        <w:ind w:left="3073"/>
      </w:pPr>
      <w:r>
        <w:t>(DIN</w:t>
      </w:r>
      <w:r>
        <w:rPr>
          <w:spacing w:val="-3"/>
        </w:rPr>
        <w:t xml:space="preserve"> </w:t>
      </w:r>
      <w:r>
        <w:t>38412)</w:t>
      </w:r>
    </w:p>
    <w:p w14:paraId="68B06584" w14:textId="77777777" w:rsidR="0065041C" w:rsidRDefault="0065041C">
      <w:pPr>
        <w:spacing w:line="243" w:lineRule="exact"/>
        <w:sectPr w:rsidR="0065041C">
          <w:pgSz w:w="11910" w:h="16840"/>
          <w:pgMar w:top="660" w:right="620" w:bottom="2600" w:left="960" w:header="0" w:footer="2412" w:gutter="0"/>
          <w:cols w:space="720"/>
        </w:sectPr>
      </w:pPr>
    </w:p>
    <w:p w14:paraId="523373AF" w14:textId="77777777" w:rsidR="0065041C" w:rsidRDefault="004E254D">
      <w:pPr>
        <w:pStyle w:val="BodyText"/>
        <w:spacing w:before="122"/>
        <w:ind w:left="732" w:right="-17"/>
      </w:pPr>
      <w:r>
        <w:t>Toxicity to daphnia</w:t>
      </w:r>
      <w:r>
        <w:rPr>
          <w:spacing w:val="-68"/>
        </w:rPr>
        <w:t xml:space="preserve"> </w:t>
      </w:r>
      <w:r>
        <w:t>and other aquatic</w:t>
      </w:r>
      <w:r>
        <w:rPr>
          <w:spacing w:val="1"/>
        </w:rPr>
        <w:t xml:space="preserve"> </w:t>
      </w:r>
      <w:r>
        <w:t>invertebrates</w:t>
      </w:r>
    </w:p>
    <w:p w14:paraId="1AE9EEA5" w14:textId="77777777" w:rsidR="0065041C" w:rsidRDefault="004E254D">
      <w:pPr>
        <w:pStyle w:val="BodyText"/>
        <w:spacing w:before="122"/>
        <w:ind w:left="385"/>
      </w:pPr>
      <w:r>
        <w:br w:type="column"/>
        <w:t>static test EC50 - Daphnia magna (Water flea) - &gt; 500 mg/l</w:t>
      </w:r>
      <w:r>
        <w:rPr>
          <w:spacing w:val="1"/>
        </w:rPr>
        <w:t xml:space="preserve"> </w:t>
      </w:r>
      <w:r>
        <w:t>- 48 h</w:t>
      </w:r>
      <w:r>
        <w:rPr>
          <w:spacing w:val="-68"/>
        </w:rPr>
        <w:t xml:space="preserve"> </w:t>
      </w:r>
      <w:r>
        <w:t>(OECD</w:t>
      </w:r>
      <w:r>
        <w:rPr>
          <w:spacing w:val="-1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Guideline</w:t>
      </w:r>
      <w:r>
        <w:rPr>
          <w:spacing w:val="-2"/>
        </w:rPr>
        <w:t xml:space="preserve"> </w:t>
      </w:r>
      <w:r>
        <w:t>202)</w:t>
      </w:r>
    </w:p>
    <w:p w14:paraId="1B750344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648" w:space="40"/>
            <w:col w:w="7642"/>
          </w:cols>
        </w:sectPr>
      </w:pPr>
    </w:p>
    <w:p w14:paraId="730AFA94" w14:textId="77777777" w:rsidR="0065041C" w:rsidRDefault="004E254D">
      <w:pPr>
        <w:pStyle w:val="BodyText"/>
        <w:tabs>
          <w:tab w:val="left" w:pos="3072"/>
        </w:tabs>
        <w:spacing w:before="123"/>
        <w:ind w:left="3073" w:right="592" w:hanging="2341"/>
      </w:pPr>
      <w:r>
        <w:t>Toxicity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algae</w:t>
      </w:r>
      <w:r>
        <w:tab/>
        <w:t>static test ErC50 - Desmodesmus subspicatus (green algae) - 625</w:t>
      </w:r>
      <w:r>
        <w:rPr>
          <w:spacing w:val="-67"/>
        </w:rPr>
        <w:t xml:space="preserve"> </w:t>
      </w:r>
      <w:r>
        <w:t>mg</w:t>
      </w:r>
      <w:r>
        <w:t>/l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72 h</w:t>
      </w:r>
    </w:p>
    <w:p w14:paraId="073BE66C" w14:textId="77777777" w:rsidR="0065041C" w:rsidRDefault="004E254D">
      <w:pPr>
        <w:pStyle w:val="BodyText"/>
        <w:spacing w:line="242" w:lineRule="exact"/>
        <w:ind w:left="3073"/>
      </w:pPr>
      <w:r>
        <w:t>(Regulation</w:t>
      </w:r>
      <w:r>
        <w:rPr>
          <w:spacing w:val="-3"/>
        </w:rPr>
        <w:t xml:space="preserve"> </w:t>
      </w:r>
      <w:r>
        <w:t>(EC)</w:t>
      </w:r>
      <w:r>
        <w:rPr>
          <w:spacing w:val="-3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440/2008,</w:t>
      </w:r>
      <w:r>
        <w:rPr>
          <w:spacing w:val="-5"/>
        </w:rPr>
        <w:t xml:space="preserve"> </w:t>
      </w:r>
      <w:r>
        <w:t>Annex,</w:t>
      </w:r>
      <w:r>
        <w:rPr>
          <w:spacing w:val="-3"/>
        </w:rPr>
        <w:t xml:space="preserve"> </w:t>
      </w:r>
      <w:r>
        <w:t>C.3)</w:t>
      </w:r>
    </w:p>
    <w:p w14:paraId="3E2D519E" w14:textId="77777777" w:rsidR="0065041C" w:rsidRDefault="004E254D">
      <w:pPr>
        <w:pStyle w:val="Heading1"/>
        <w:numPr>
          <w:ilvl w:val="1"/>
          <w:numId w:val="3"/>
        </w:numPr>
        <w:tabs>
          <w:tab w:val="left" w:pos="731"/>
        </w:tabs>
        <w:spacing w:before="121" w:line="243" w:lineRule="exact"/>
        <w:ind w:hanging="614"/>
      </w:pPr>
      <w:r>
        <w:t>Persistence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degradability</w:t>
      </w:r>
    </w:p>
    <w:p w14:paraId="6BA0FA14" w14:textId="77777777" w:rsidR="0065041C" w:rsidRDefault="004E254D">
      <w:pPr>
        <w:pStyle w:val="BodyText"/>
        <w:tabs>
          <w:tab w:val="left" w:pos="3072"/>
        </w:tabs>
        <w:spacing w:line="242" w:lineRule="exact"/>
        <w:ind w:left="732"/>
      </w:pPr>
      <w:r>
        <w:t>Biodegradability</w:t>
      </w:r>
      <w:r>
        <w:tab/>
        <w:t>aerobic</w:t>
      </w:r>
      <w:r>
        <w:rPr>
          <w:spacing w:val="66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Exposure</w:t>
      </w:r>
      <w:r>
        <w:rPr>
          <w:spacing w:val="-3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d</w:t>
      </w:r>
    </w:p>
    <w:p w14:paraId="19A6CFBF" w14:textId="77777777" w:rsidR="0065041C" w:rsidRDefault="004E254D">
      <w:pPr>
        <w:pStyle w:val="BodyText"/>
        <w:ind w:left="3142" w:right="3390" w:hanging="70"/>
      </w:pPr>
      <w:r>
        <w:t>Result: 98 % - Readily biodegradable.</w:t>
      </w:r>
      <w:r>
        <w:rPr>
          <w:spacing w:val="-68"/>
        </w:rPr>
        <w:t xml:space="preserve"> </w:t>
      </w:r>
      <w:r>
        <w:t>(OECD</w:t>
      </w:r>
      <w:r>
        <w:rPr>
          <w:spacing w:val="-2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Guideline</w:t>
      </w:r>
      <w:r>
        <w:rPr>
          <w:spacing w:val="-2"/>
        </w:rPr>
        <w:t xml:space="preserve"> </w:t>
      </w:r>
      <w:r>
        <w:t>301A)</w:t>
      </w:r>
    </w:p>
    <w:p w14:paraId="2F7C9D3E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5AA9189B" w14:textId="77777777" w:rsidR="0065041C" w:rsidRDefault="004E254D">
      <w:pPr>
        <w:pStyle w:val="BodyText"/>
        <w:spacing w:before="121"/>
        <w:ind w:left="732" w:right="-5"/>
      </w:pPr>
      <w:r>
        <w:t>Chemical</w:t>
      </w:r>
      <w:r>
        <w:rPr>
          <w:spacing w:val="-17"/>
        </w:rPr>
        <w:t xml:space="preserve"> </w:t>
      </w:r>
      <w:r>
        <w:t>Oxygen</w:t>
      </w:r>
      <w:r>
        <w:rPr>
          <w:spacing w:val="-68"/>
        </w:rPr>
        <w:t xml:space="preserve"> </w:t>
      </w:r>
      <w:r>
        <w:t>Demand</w:t>
      </w:r>
      <w:r>
        <w:rPr>
          <w:spacing w:val="-2"/>
        </w:rPr>
        <w:t xml:space="preserve"> </w:t>
      </w:r>
      <w:r>
        <w:t>(COD)</w:t>
      </w:r>
    </w:p>
    <w:p w14:paraId="2421DE48" w14:textId="77777777" w:rsidR="0065041C" w:rsidRDefault="004E254D">
      <w:pPr>
        <w:pStyle w:val="BodyText"/>
        <w:spacing w:before="121"/>
        <w:ind w:left="535" w:right="5328"/>
      </w:pPr>
      <w:r>
        <w:br w:type="column"/>
        <w:t>2,127 mg/g</w:t>
      </w:r>
      <w:r>
        <w:rPr>
          <w:spacing w:val="1"/>
        </w:rPr>
        <w:t xml:space="preserve"> </w:t>
      </w:r>
      <w:r>
        <w:t>Remarks:</w:t>
      </w:r>
      <w:r>
        <w:rPr>
          <w:spacing w:val="-16"/>
        </w:rPr>
        <w:t xml:space="preserve"> </w:t>
      </w:r>
      <w:r>
        <w:t>(IUCLID)</w:t>
      </w:r>
    </w:p>
    <w:p w14:paraId="4259402E" w14:textId="77777777" w:rsidR="0065041C" w:rsidRDefault="0065041C">
      <w:pPr>
        <w:sectPr w:rsidR="0065041C">
          <w:type w:val="continuous"/>
          <w:pgSz w:w="11910" w:h="16840"/>
          <w:pgMar w:top="980" w:right="620" w:bottom="2600" w:left="960" w:header="720" w:footer="720" w:gutter="0"/>
          <w:cols w:num="2" w:space="720" w:equalWidth="0">
            <w:col w:w="2479" w:space="40"/>
            <w:col w:w="7811"/>
          </w:cols>
        </w:sectPr>
      </w:pPr>
    </w:p>
    <w:p w14:paraId="74FFFE3F" w14:textId="77777777" w:rsidR="0065041C" w:rsidRDefault="004E254D">
      <w:pPr>
        <w:pStyle w:val="Heading1"/>
        <w:numPr>
          <w:ilvl w:val="1"/>
          <w:numId w:val="3"/>
        </w:numPr>
        <w:tabs>
          <w:tab w:val="left" w:pos="731"/>
        </w:tabs>
        <w:spacing w:before="121" w:line="243" w:lineRule="exact"/>
        <w:ind w:hanging="614"/>
      </w:pPr>
      <w:r>
        <w:t>Bioaccumulative</w:t>
      </w:r>
      <w:r>
        <w:rPr>
          <w:spacing w:val="-8"/>
        </w:rPr>
        <w:t xml:space="preserve"> </w:t>
      </w:r>
      <w:r>
        <w:t>potential</w:t>
      </w:r>
    </w:p>
    <w:p w14:paraId="1BC9B96A" w14:textId="77777777" w:rsidR="0065041C" w:rsidRDefault="004E254D">
      <w:pPr>
        <w:pStyle w:val="BodyText"/>
        <w:spacing w:line="243" w:lineRule="exact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24DADB2C" w14:textId="77777777" w:rsidR="0065041C" w:rsidRDefault="004E254D">
      <w:pPr>
        <w:pStyle w:val="Heading1"/>
        <w:numPr>
          <w:ilvl w:val="1"/>
          <w:numId w:val="3"/>
        </w:numPr>
        <w:tabs>
          <w:tab w:val="left" w:pos="731"/>
        </w:tabs>
        <w:spacing w:before="121" w:line="243" w:lineRule="exact"/>
        <w:ind w:hanging="614"/>
      </w:pPr>
      <w:r>
        <w:t>Mobility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soil</w:t>
      </w:r>
    </w:p>
    <w:p w14:paraId="7B16DB48" w14:textId="77777777" w:rsidR="0065041C" w:rsidRDefault="004E254D">
      <w:pPr>
        <w:pStyle w:val="BodyText"/>
        <w:spacing w:line="243" w:lineRule="exact"/>
      </w:pPr>
      <w:r>
        <w:t>No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available</w:t>
      </w:r>
    </w:p>
    <w:p w14:paraId="36E7511E" w14:textId="77777777" w:rsidR="0065041C" w:rsidRDefault="004E254D">
      <w:pPr>
        <w:pStyle w:val="Heading1"/>
        <w:numPr>
          <w:ilvl w:val="1"/>
          <w:numId w:val="3"/>
        </w:numPr>
        <w:tabs>
          <w:tab w:val="left" w:pos="731"/>
        </w:tabs>
        <w:spacing w:before="120"/>
        <w:ind w:hanging="614"/>
      </w:pPr>
      <w:r>
        <w:t>Results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PBT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vPvB</w:t>
      </w:r>
      <w:r>
        <w:rPr>
          <w:spacing w:val="-3"/>
        </w:rPr>
        <w:t xml:space="preserve"> </w:t>
      </w:r>
      <w:r>
        <w:t>assessment</w:t>
      </w:r>
    </w:p>
    <w:p w14:paraId="0278DC32" w14:textId="77777777" w:rsidR="00914B43" w:rsidRDefault="004E254D" w:rsidP="00914B43">
      <w:pPr>
        <w:pStyle w:val="BodyText"/>
        <w:ind w:left="732" w:right="694"/>
      </w:pPr>
      <w:r>
        <w:t>This substance/mixture contains no components considered to be either persistent,</w:t>
      </w:r>
      <w:r>
        <w:rPr>
          <w:spacing w:val="1"/>
        </w:rPr>
        <w:t xml:space="preserve"> </w:t>
      </w:r>
      <w:r>
        <w:t>bioaccumulative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toxic</w:t>
      </w:r>
      <w:r>
        <w:rPr>
          <w:spacing w:val="-5"/>
        </w:rPr>
        <w:t xml:space="preserve"> </w:t>
      </w:r>
      <w:r>
        <w:t>(PBT),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very</w:t>
      </w:r>
      <w:r>
        <w:rPr>
          <w:spacing w:val="-3"/>
        </w:rPr>
        <w:t xml:space="preserve"> </w:t>
      </w:r>
      <w:r>
        <w:t>persistent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very</w:t>
      </w:r>
      <w:r>
        <w:rPr>
          <w:spacing w:val="-2"/>
        </w:rPr>
        <w:t xml:space="preserve"> </w:t>
      </w:r>
      <w:r>
        <w:t>bioaccumulative</w:t>
      </w:r>
      <w:r>
        <w:rPr>
          <w:spacing w:val="-4"/>
        </w:rPr>
        <w:t xml:space="preserve"> </w:t>
      </w:r>
      <w:r>
        <w:t>(vPvB)</w:t>
      </w:r>
      <w:r>
        <w:rPr>
          <w:spacing w:val="-3"/>
        </w:rPr>
        <w:t xml:space="preserve"> </w:t>
      </w:r>
      <w:r>
        <w:t>at</w:t>
      </w:r>
      <w:r>
        <w:rPr>
          <w:spacing w:val="-68"/>
        </w:rPr>
        <w:t xml:space="preserve"> </w:t>
      </w:r>
      <w:r>
        <w:t>levels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0</w:t>
      </w:r>
      <w:r>
        <w:t>.</w:t>
      </w:r>
      <w:r>
        <w:t>1</w:t>
      </w:r>
      <w:r>
        <w:t>%</w:t>
      </w:r>
      <w:r>
        <w:rPr>
          <w:spacing w:val="1"/>
        </w:rPr>
        <w:t xml:space="preserve"> </w:t>
      </w:r>
      <w:r>
        <w:t>o</w:t>
      </w:r>
      <w:r>
        <w:t>r</w:t>
      </w:r>
      <w:r>
        <w:rPr>
          <w:spacing w:val="-2"/>
        </w:rPr>
        <w:t xml:space="preserve"> </w:t>
      </w:r>
      <w:r w:rsidR="001F4999">
        <w:t>higher</w:t>
      </w:r>
      <w:r w:rsidR="00E07C8C">
        <w:t>.</w:t>
      </w:r>
    </w:p>
    <w:p w14:paraId="20D1CDFC" w14:textId="6D361A7E" w:rsidR="00E07C8C" w:rsidRDefault="00E07C8C" w:rsidP="00E07C8C">
      <w:pPr>
        <w:pStyle w:val="BodyText"/>
        <w:ind w:right="694"/>
        <w:sectPr w:rsidR="00E07C8C">
          <w:type w:val="continuous"/>
          <w:pgSz w:w="11910" w:h="16840"/>
          <w:pgMar w:top="980" w:right="620" w:bottom="2600" w:left="960" w:header="720" w:footer="720" w:gutter="0"/>
          <w:cols w:space="720"/>
        </w:sectPr>
      </w:pPr>
    </w:p>
    <w:p w14:paraId="57770D00" w14:textId="4BAAED5E" w:rsidR="001F4999" w:rsidRDefault="001F4999" w:rsidP="00E07C8C">
      <w:pPr>
        <w:rPr>
          <w:sz w:val="29"/>
        </w:rPr>
      </w:pPr>
    </w:p>
    <w:sectPr w:rsidR="001F4999" w:rsidSect="001F4999">
      <w:pgSz w:w="11910" w:h="16840"/>
      <w:pgMar w:top="660" w:right="620" w:bottom="2600" w:left="960" w:header="0" w:footer="2412" w:gutter="0"/>
      <w:cols w:num="2" w:space="720" w:equalWidth="0">
        <w:col w:w="2779" w:space="40"/>
        <w:col w:w="751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F7176" w14:textId="77777777" w:rsidR="004E254D" w:rsidRDefault="004E254D">
      <w:r>
        <w:separator/>
      </w:r>
    </w:p>
  </w:endnote>
  <w:endnote w:type="continuationSeparator" w:id="0">
    <w:p w14:paraId="5BF104EB" w14:textId="77777777" w:rsidR="004E254D" w:rsidRDefault="004E2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17F1A" w14:textId="77777777" w:rsidR="004E254D" w:rsidRDefault="004E254D">
      <w:r>
        <w:separator/>
      </w:r>
    </w:p>
  </w:footnote>
  <w:footnote w:type="continuationSeparator" w:id="0">
    <w:p w14:paraId="7CDD0381" w14:textId="77777777" w:rsidR="004E254D" w:rsidRDefault="004E25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0239F" w14:textId="41F6F258" w:rsidR="00F043F5" w:rsidRPr="00F043F5" w:rsidRDefault="00F043F5" w:rsidP="00F043F5">
    <w:pPr>
      <w:ind w:left="14"/>
      <w:rPr>
        <w:rFonts w:ascii="Arial" w:eastAsia="Calibri" w:hAnsi="Arial" w:cs="Arial"/>
      </w:rPr>
    </w:pPr>
    <w:r w:rsidRPr="00F043F5">
      <w:rPr>
        <w:rFonts w:ascii="Arial" w:eastAsia="Arial" w:hAnsi="Arial" w:cs="Arial"/>
        <w:noProof/>
      </w:rPr>
      <w:drawing>
        <wp:anchor distT="0" distB="0" distL="114300" distR="114300" simplePos="0" relativeHeight="251670016" behindDoc="0" locked="0" layoutInCell="1" allowOverlap="0" wp14:anchorId="190AACB4" wp14:editId="5616C100">
          <wp:simplePos x="0" y="0"/>
          <wp:positionH relativeFrom="page">
            <wp:posOffset>5589905</wp:posOffset>
          </wp:positionH>
          <wp:positionV relativeFrom="page">
            <wp:posOffset>-19050</wp:posOffset>
          </wp:positionV>
          <wp:extent cx="1552575" cy="609600"/>
          <wp:effectExtent l="0" t="0" r="952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0" w:name="_Hlk74573480"/>
    <w:r w:rsidRPr="00F043F5">
      <w:rPr>
        <w:rFonts w:ascii="Arial" w:hAnsi="Arial" w:cs="Arial"/>
        <w:b/>
        <w:color w:val="385623"/>
        <w:sz w:val="56"/>
      </w:rPr>
      <w:t xml:space="preserve">SWADESH LIFE SCIENCE    </w:t>
    </w:r>
  </w:p>
  <w:p w14:paraId="39B36760" w14:textId="77777777" w:rsidR="00F043F5" w:rsidRDefault="00F043F5" w:rsidP="00F043F5">
    <w:pPr>
      <w:spacing w:after="297"/>
      <w:ind w:left="24"/>
      <w:rPr>
        <w:rFonts w:ascii="Arial" w:eastAsia="Arial" w:hAnsi="Arial" w:cs="Arial"/>
      </w:rPr>
    </w:pPr>
    <w:r>
      <w:rPr>
        <w:b/>
      </w:rPr>
      <w:t xml:space="preserve">MATERIAL SAFETY DATA SHEET </w:t>
    </w:r>
    <w:r>
      <w:t xml:space="preserve"> </w:t>
    </w:r>
    <w:bookmarkEnd w:id="0"/>
  </w:p>
  <w:p w14:paraId="23001C9B" w14:textId="77777777" w:rsidR="00F043F5" w:rsidRDefault="00F043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65254"/>
    <w:multiLevelType w:val="multilevel"/>
    <w:tmpl w:val="7382B85E"/>
    <w:lvl w:ilvl="0">
      <w:start w:val="1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434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5094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842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89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36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84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1" w:hanging="613"/>
      </w:pPr>
      <w:rPr>
        <w:rFonts w:hint="default"/>
        <w:lang w:val="en-US" w:eastAsia="en-US" w:bidi="ar-SA"/>
      </w:rPr>
    </w:lvl>
  </w:abstractNum>
  <w:abstractNum w:abstractNumId="1" w15:restartNumberingAfterBreak="0">
    <w:nsid w:val="22170DA5"/>
    <w:multiLevelType w:val="multilevel"/>
    <w:tmpl w:val="3B20988C"/>
    <w:lvl w:ilvl="0">
      <w:start w:val="15"/>
      <w:numFmt w:val="decimal"/>
      <w:lvlText w:val="%1"/>
      <w:lvlJc w:val="left"/>
      <w:pPr>
        <w:ind w:left="117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7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161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81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02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2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43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64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85" w:hanging="613"/>
      </w:pPr>
      <w:rPr>
        <w:rFonts w:hint="default"/>
        <w:lang w:val="en-US" w:eastAsia="en-US" w:bidi="ar-SA"/>
      </w:rPr>
    </w:lvl>
  </w:abstractNum>
  <w:abstractNum w:abstractNumId="2" w15:restartNumberingAfterBreak="0">
    <w:nsid w:val="25F1429F"/>
    <w:multiLevelType w:val="multilevel"/>
    <w:tmpl w:val="FABEEF6C"/>
    <w:lvl w:ilvl="0">
      <w:start w:val="8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3" w15:restartNumberingAfterBreak="0">
    <w:nsid w:val="40995EDA"/>
    <w:multiLevelType w:val="multilevel"/>
    <w:tmpl w:val="1A48B8F2"/>
    <w:lvl w:ilvl="0">
      <w:start w:val="5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4" w15:restartNumberingAfterBreak="0">
    <w:nsid w:val="40F002E3"/>
    <w:multiLevelType w:val="multilevel"/>
    <w:tmpl w:val="00BA415A"/>
    <w:lvl w:ilvl="0">
      <w:start w:val="10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5" w15:restartNumberingAfterBreak="0">
    <w:nsid w:val="520605CD"/>
    <w:multiLevelType w:val="multilevel"/>
    <w:tmpl w:val="783E805E"/>
    <w:lvl w:ilvl="0">
      <w:start w:val="2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6" w15:restartNumberingAfterBreak="0">
    <w:nsid w:val="58370A2A"/>
    <w:multiLevelType w:val="multilevel"/>
    <w:tmpl w:val="20DE6E5A"/>
    <w:lvl w:ilvl="0">
      <w:start w:val="6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7" w15:restartNumberingAfterBreak="0">
    <w:nsid w:val="5A30337D"/>
    <w:multiLevelType w:val="multilevel"/>
    <w:tmpl w:val="0B900284"/>
    <w:lvl w:ilvl="0">
      <w:start w:val="12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13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8" w15:restartNumberingAfterBreak="0">
    <w:nsid w:val="64317799"/>
    <w:multiLevelType w:val="multilevel"/>
    <w:tmpl w:val="D2AA6120"/>
    <w:lvl w:ilvl="0">
      <w:start w:val="11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9" w15:restartNumberingAfterBreak="0">
    <w:nsid w:val="66B91DE8"/>
    <w:multiLevelType w:val="multilevel"/>
    <w:tmpl w:val="EF2E5F30"/>
    <w:lvl w:ilvl="0">
      <w:start w:val="4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10" w15:restartNumberingAfterBreak="0">
    <w:nsid w:val="6E0D2D28"/>
    <w:multiLevelType w:val="multilevel"/>
    <w:tmpl w:val="3FF8566E"/>
    <w:lvl w:ilvl="0">
      <w:start w:val="7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abstractNum w:abstractNumId="11" w15:restartNumberingAfterBreak="0">
    <w:nsid w:val="72046681"/>
    <w:multiLevelType w:val="multilevel"/>
    <w:tmpl w:val="4240F608"/>
    <w:lvl w:ilvl="0">
      <w:start w:val="9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3466" w:hanging="432"/>
      </w:pPr>
      <w:rPr>
        <w:rFonts w:ascii="Verdana" w:eastAsia="Verdana" w:hAnsi="Verdana" w:cs="Verdana" w:hint="default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4985" w:hanging="43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48" w:hanging="43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11" w:hanging="43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4" w:hanging="43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37" w:hanging="43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00" w:hanging="432"/>
      </w:pPr>
      <w:rPr>
        <w:rFonts w:hint="default"/>
        <w:lang w:val="en-US" w:eastAsia="en-US" w:bidi="ar-SA"/>
      </w:rPr>
    </w:lvl>
  </w:abstractNum>
  <w:abstractNum w:abstractNumId="12" w15:restartNumberingAfterBreak="0">
    <w:nsid w:val="7AFF581B"/>
    <w:multiLevelType w:val="multilevel"/>
    <w:tmpl w:val="A42CBC64"/>
    <w:lvl w:ilvl="0">
      <w:start w:val="14"/>
      <w:numFmt w:val="decimal"/>
      <w:lvlText w:val="%1"/>
      <w:lvlJc w:val="left"/>
      <w:pPr>
        <w:ind w:left="730" w:hanging="6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30" w:hanging="613"/>
      </w:pPr>
      <w:rPr>
        <w:rFonts w:ascii="Verdana" w:eastAsia="Verdana" w:hAnsi="Verdana" w:cs="Verdana" w:hint="default"/>
        <w:b/>
        <w:bCs/>
        <w:spacing w:val="-1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657" w:hanging="6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15" w:hanging="6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4" w:hanging="6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33" w:hanging="6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1" w:hanging="6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50" w:hanging="6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09" w:hanging="61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8"/>
  </w:num>
  <w:num w:numId="5">
    <w:abstractNumId w:val="4"/>
  </w:num>
  <w:num w:numId="6">
    <w:abstractNumId w:val="11"/>
  </w:num>
  <w:num w:numId="7">
    <w:abstractNumId w:val="2"/>
  </w:num>
  <w:num w:numId="8">
    <w:abstractNumId w:val="10"/>
  </w:num>
  <w:num w:numId="9">
    <w:abstractNumId w:val="6"/>
  </w:num>
  <w:num w:numId="10">
    <w:abstractNumId w:val="3"/>
  </w:num>
  <w:num w:numId="11">
    <w:abstractNumId w:val="9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41C"/>
    <w:rsid w:val="001F4999"/>
    <w:rsid w:val="004E254D"/>
    <w:rsid w:val="0065041C"/>
    <w:rsid w:val="00914B43"/>
    <w:rsid w:val="00965EAB"/>
    <w:rsid w:val="00E07C8C"/>
    <w:rsid w:val="00F0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130557"/>
  <w15:docId w15:val="{0AD9A582-6CDD-40EA-9D2F-13C95DDEE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73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9"/>
      <w:ind w:left="117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19"/>
      <w:ind w:left="730" w:hanging="614"/>
    </w:pPr>
  </w:style>
  <w:style w:type="paragraph" w:customStyle="1" w:styleId="TableParagraph">
    <w:name w:val="Table Paragraph"/>
    <w:basedOn w:val="Normal"/>
    <w:uiPriority w:val="1"/>
    <w:qFormat/>
    <w:pPr>
      <w:spacing w:line="221" w:lineRule="exact"/>
      <w:ind w:left="69"/>
    </w:pPr>
  </w:style>
  <w:style w:type="paragraph" w:styleId="Header">
    <w:name w:val="header"/>
    <w:basedOn w:val="Normal"/>
    <w:link w:val="HeaderChar"/>
    <w:uiPriority w:val="99"/>
    <w:unhideWhenUsed/>
    <w:rsid w:val="00F043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3F5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F043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3F5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1759</Words>
  <Characters>10032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Safety Data Sheet</vt:lpstr>
    </vt:vector>
  </TitlesOfParts>
  <Company/>
  <LinksUpToDate>false</LinksUpToDate>
  <CharactersWithSpaces>11768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Safety Data Sheet</dc:title>
  <dc:creator>Sigma-Aldrich</dc:creator>
  <cp:lastModifiedBy>Excel</cp:lastModifiedBy>
  <cp:revision>3</cp:revision>
  <dcterms:created xsi:type="dcterms:W3CDTF">2021-06-14T10:10:00Z</dcterms:created>
  <dcterms:modified xsi:type="dcterms:W3CDTF">2021-06-14T10:11:00Z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2021-06-14T00:00:00Z</vt:filetime>
  </property>
</Properties>
</file>